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04" w:line="222" w:lineRule="auto"/>
        <w:ind w:firstLine="285"/>
        <w:jc w:val="left"/>
        <w:textAlignment w:val="baseline"/>
        <w:rPr>
          <w:rFonts w:hint="default" w:ascii="仿宋" w:hAnsi="仿宋" w:eastAsia="仿宋" w:cs="仿宋"/>
          <w:snapToGrid w:val="0"/>
          <w:color w:val="000000"/>
          <w:spacing w:val="15"/>
          <w:kern w:val="0"/>
          <w:sz w:val="32"/>
          <w:szCs w:val="32"/>
          <w:lang w:val="en-US" w:eastAsia="zh-CN"/>
        </w:rPr>
      </w:pPr>
      <w:r>
        <w:rPr>
          <w:rFonts w:hint="eastAsia" w:ascii="仿宋" w:hAnsi="仿宋" w:eastAsia="仿宋" w:cs="仿宋"/>
          <w:snapToGrid w:val="0"/>
          <w:color w:val="000000"/>
          <w:spacing w:val="15"/>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jc w:val="center"/>
        <w:textAlignment w:val="auto"/>
        <w:rPr>
          <w:rStyle w:val="5"/>
          <w:rFonts w:hint="eastAsia" w:asciiTheme="minorEastAsia" w:hAnsiTheme="minorEastAsia" w:eastAsiaTheme="minorEastAsia" w:cstheme="minorEastAsia"/>
          <w:b w:val="0"/>
          <w:bCs/>
          <w:color w:val="auto"/>
          <w:kern w:val="2"/>
          <w:sz w:val="28"/>
          <w:szCs w:val="28"/>
          <w:lang w:val="en-US" w:eastAsia="zh-CN" w:bidi="ar-SA"/>
        </w:rPr>
      </w:pPr>
      <w:r>
        <w:rPr>
          <w:rStyle w:val="5"/>
          <w:rFonts w:hint="eastAsia" w:asciiTheme="minorEastAsia" w:hAnsiTheme="minorEastAsia" w:eastAsiaTheme="minorEastAsia" w:cstheme="minorEastAsia"/>
          <w:b/>
          <w:bCs w:val="0"/>
          <w:color w:val="auto"/>
          <w:kern w:val="2"/>
          <w:sz w:val="28"/>
          <w:szCs w:val="28"/>
          <w:lang w:val="en-US" w:eastAsia="zh-CN" w:bidi="ar-SA"/>
        </w:rPr>
        <w:t>需结题的高等教育研究课题</w:t>
      </w:r>
    </w:p>
    <w:tbl>
      <w:tblPr>
        <w:tblStyle w:val="3"/>
        <w:tblpPr w:leftFromText="180" w:rightFromText="180" w:vertAnchor="text" w:horzAnchor="page" w:tblpXSpec="center" w:tblpY="440"/>
        <w:tblOverlap w:val="never"/>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559"/>
        <w:gridCol w:w="1784"/>
        <w:gridCol w:w="130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28" w:type="dxa"/>
            <w:vAlign w:val="center"/>
          </w:tcPr>
          <w:p>
            <w:pPr>
              <w:widowControl/>
              <w:jc w:val="both"/>
              <w:rPr>
                <w:rFonts w:hint="eastAsia" w:ascii="宋体" w:hAnsi="宋体" w:cs="宋体" w:eastAsiaTheme="minorEastAsia"/>
                <w:b/>
                <w:bCs/>
                <w:color w:val="auto"/>
                <w:kern w:val="0"/>
                <w:sz w:val="21"/>
                <w:szCs w:val="21"/>
                <w:lang w:val="en-US" w:eastAsia="zh-CN" w:bidi="ar-SA"/>
              </w:rPr>
            </w:pPr>
            <w:r>
              <w:rPr>
                <w:rFonts w:hint="eastAsia" w:ascii="宋体" w:hAnsi="宋体" w:cs="宋体"/>
                <w:b/>
                <w:bCs/>
                <w:color w:val="auto"/>
                <w:kern w:val="0"/>
                <w:szCs w:val="21"/>
              </w:rPr>
              <w:t>序号</w:t>
            </w:r>
          </w:p>
        </w:tc>
        <w:tc>
          <w:tcPr>
            <w:tcW w:w="3559" w:type="dxa"/>
            <w:vAlign w:val="center"/>
          </w:tcPr>
          <w:p>
            <w:pPr>
              <w:widowControl/>
              <w:jc w:val="center"/>
              <w:rPr>
                <w:rFonts w:hint="eastAsia" w:ascii="宋体" w:hAnsi="宋体" w:cs="宋体" w:eastAsiaTheme="minorEastAsia"/>
                <w:b/>
                <w:bCs/>
                <w:color w:val="auto"/>
                <w:kern w:val="0"/>
                <w:sz w:val="21"/>
                <w:szCs w:val="21"/>
                <w:lang w:val="en-US" w:eastAsia="zh-CN" w:bidi="ar-SA"/>
              </w:rPr>
            </w:pPr>
            <w:r>
              <w:rPr>
                <w:rFonts w:hint="eastAsia" w:ascii="宋体" w:hAnsi="宋体" w:cs="宋体"/>
                <w:b/>
                <w:bCs/>
                <w:color w:val="auto"/>
                <w:kern w:val="0"/>
                <w:szCs w:val="21"/>
                <w:lang w:eastAsia="zh-CN"/>
              </w:rPr>
              <w:t>项目</w:t>
            </w:r>
            <w:r>
              <w:rPr>
                <w:rFonts w:hint="eastAsia" w:ascii="宋体" w:hAnsi="宋体" w:cs="宋体"/>
                <w:b/>
                <w:bCs/>
                <w:color w:val="auto"/>
                <w:kern w:val="0"/>
                <w:szCs w:val="21"/>
              </w:rPr>
              <w:t>名称</w:t>
            </w:r>
          </w:p>
        </w:tc>
        <w:tc>
          <w:tcPr>
            <w:tcW w:w="1784" w:type="dxa"/>
            <w:vAlign w:val="center"/>
          </w:tcPr>
          <w:p>
            <w:pPr>
              <w:widowControl/>
              <w:jc w:val="center"/>
              <w:rPr>
                <w:rFonts w:hint="eastAsia" w:ascii="宋体" w:hAnsi="宋体" w:cs="宋体" w:eastAsiaTheme="minorEastAsia"/>
                <w:b/>
                <w:bCs/>
                <w:color w:val="auto"/>
                <w:kern w:val="0"/>
                <w:sz w:val="21"/>
                <w:szCs w:val="21"/>
                <w:lang w:val="en-US" w:eastAsia="zh-CN" w:bidi="ar-SA"/>
              </w:rPr>
            </w:pPr>
            <w:r>
              <w:rPr>
                <w:rFonts w:hint="eastAsia" w:ascii="宋体" w:hAnsi="宋体" w:cs="宋体"/>
                <w:b/>
                <w:bCs/>
                <w:color w:val="auto"/>
                <w:kern w:val="0"/>
                <w:szCs w:val="21"/>
              </w:rPr>
              <w:t>申报学院</w:t>
            </w:r>
          </w:p>
        </w:tc>
        <w:tc>
          <w:tcPr>
            <w:tcW w:w="1300" w:type="dxa"/>
            <w:vAlign w:val="center"/>
          </w:tcPr>
          <w:p>
            <w:pPr>
              <w:widowControl/>
              <w:jc w:val="center"/>
              <w:rPr>
                <w:rFonts w:hint="eastAsia" w:ascii="宋体" w:hAnsi="宋体" w:cs="宋体" w:eastAsiaTheme="minorEastAsia"/>
                <w:b/>
                <w:bCs/>
                <w:color w:val="auto"/>
                <w:kern w:val="0"/>
                <w:sz w:val="21"/>
                <w:szCs w:val="21"/>
                <w:lang w:val="en-US" w:eastAsia="zh-CN" w:bidi="ar-SA"/>
              </w:rPr>
            </w:pPr>
            <w:r>
              <w:rPr>
                <w:rFonts w:hint="eastAsia" w:ascii="宋体" w:hAnsi="宋体" w:cs="宋体"/>
                <w:b/>
                <w:bCs/>
                <w:color w:val="auto"/>
                <w:kern w:val="0"/>
                <w:szCs w:val="21"/>
              </w:rPr>
              <w:t>项目负责人</w:t>
            </w:r>
          </w:p>
        </w:tc>
        <w:tc>
          <w:tcPr>
            <w:tcW w:w="1400" w:type="dxa"/>
            <w:vAlign w:val="center"/>
          </w:tcPr>
          <w:p>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Cs w:val="21"/>
                <w:lang w:eastAsia="zh-CN"/>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28" w:type="dxa"/>
            <w:vAlign w:val="center"/>
          </w:tcPr>
          <w:p>
            <w:pPr>
              <w:spacing w:line="360" w:lineRule="auto"/>
              <w:jc w:val="center"/>
              <w:rPr>
                <w:rStyle w:val="5"/>
                <w:rFonts w:hint="default" w:ascii="Times New Roman" w:hAnsi="Times New Roman" w:cs="Times New Roman" w:eastAsiaTheme="minorEastAsia"/>
                <w:b w:val="0"/>
                <w:bCs/>
                <w:color w:val="auto"/>
                <w:kern w:val="2"/>
                <w:sz w:val="24"/>
                <w:szCs w:val="24"/>
                <w:vertAlign w:val="baseline"/>
                <w:lang w:val="en-US" w:eastAsia="zh-CN" w:bidi="ar-SA"/>
              </w:rPr>
            </w:pPr>
            <w:r>
              <w:rPr>
                <w:rStyle w:val="5"/>
                <w:rFonts w:hint="default" w:ascii="Times New Roman" w:hAnsi="Times New Roman" w:cs="Times New Roman" w:eastAsiaTheme="minorEastAsia"/>
                <w:b w:val="0"/>
                <w:bCs/>
                <w:color w:val="auto"/>
                <w:kern w:val="2"/>
                <w:sz w:val="24"/>
                <w:szCs w:val="24"/>
                <w:vertAlign w:val="baseline"/>
                <w:lang w:val="en-US" w:eastAsia="zh-CN" w:bidi="ar-SA"/>
              </w:rPr>
              <w:t>1</w:t>
            </w:r>
          </w:p>
        </w:tc>
        <w:tc>
          <w:tcPr>
            <w:tcW w:w="3559" w:type="dxa"/>
            <w:vAlign w:val="center"/>
          </w:tcPr>
          <w:p>
            <w:pPr>
              <w:keepNext w:val="0"/>
              <w:keepLines w:val="0"/>
              <w:widowControl/>
              <w:suppressLineNumbers w:val="0"/>
              <w:jc w:val="left"/>
              <w:textAlignment w:val="center"/>
              <w:rPr>
                <w:rStyle w:val="5"/>
                <w:rFonts w:hint="default" w:ascii="Times New Roman" w:hAnsi="Times New Roman" w:cs="Times New Roman" w:eastAsiaTheme="minorEastAsia"/>
                <w:b w:val="0"/>
                <w:bCs/>
                <w:color w:val="auto"/>
                <w:kern w:val="2"/>
                <w:sz w:val="24"/>
                <w:szCs w:val="24"/>
                <w:vertAlign w:val="baseline"/>
                <w:lang w:val="en-US" w:eastAsia="zh-CN" w:bidi="ar-SA"/>
              </w:rPr>
            </w:pPr>
            <w:r>
              <w:rPr>
                <w:rFonts w:hint="default" w:ascii="Times New Roman" w:hAnsi="Times New Roman" w:cs="Times New Roman" w:eastAsiaTheme="minorEastAsia"/>
                <w:i w:val="0"/>
                <w:iCs w:val="0"/>
                <w:color w:val="000000"/>
                <w:kern w:val="0"/>
                <w:sz w:val="24"/>
                <w:szCs w:val="24"/>
                <w:u w:val="none"/>
                <w:lang w:val="en-US" w:eastAsia="zh-CN" w:bidi="ar"/>
              </w:rPr>
              <w:t>新工科背景下地方应用型本科院校跨学科人才培养路径的探索与实践</w:t>
            </w:r>
          </w:p>
        </w:tc>
        <w:tc>
          <w:tcPr>
            <w:tcW w:w="1784" w:type="dxa"/>
            <w:vAlign w:val="center"/>
          </w:tcPr>
          <w:p>
            <w:pPr>
              <w:keepNext w:val="0"/>
              <w:keepLines w:val="0"/>
              <w:widowControl/>
              <w:suppressLineNumbers w:val="0"/>
              <w:jc w:val="center"/>
              <w:textAlignment w:val="center"/>
              <w:rPr>
                <w:rStyle w:val="5"/>
                <w:rFonts w:hint="default" w:ascii="Times New Roman" w:hAnsi="Times New Roman" w:cs="Times New Roman" w:eastAsiaTheme="minorEastAsia"/>
                <w:b w:val="0"/>
                <w:bCs/>
                <w:color w:val="auto"/>
                <w:kern w:val="2"/>
                <w:sz w:val="24"/>
                <w:szCs w:val="24"/>
                <w:vertAlign w:val="baseline"/>
                <w:lang w:val="en-US" w:eastAsia="zh-CN" w:bidi="ar-SA"/>
              </w:rPr>
            </w:pPr>
            <w:r>
              <w:rPr>
                <w:rFonts w:hint="default" w:ascii="Times New Roman" w:hAnsi="Times New Roman" w:cs="Times New Roman" w:eastAsiaTheme="minorEastAsia"/>
                <w:i w:val="0"/>
                <w:iCs w:val="0"/>
                <w:color w:val="000000"/>
                <w:kern w:val="0"/>
                <w:sz w:val="24"/>
                <w:szCs w:val="24"/>
                <w:u w:val="none"/>
                <w:lang w:val="en-US" w:eastAsia="zh-CN" w:bidi="ar"/>
              </w:rPr>
              <w:t>教务处</w:t>
            </w:r>
          </w:p>
        </w:tc>
        <w:tc>
          <w:tcPr>
            <w:tcW w:w="1300" w:type="dxa"/>
            <w:vAlign w:val="center"/>
          </w:tcPr>
          <w:p>
            <w:pPr>
              <w:keepNext w:val="0"/>
              <w:keepLines w:val="0"/>
              <w:widowControl/>
              <w:suppressLineNumbers w:val="0"/>
              <w:jc w:val="center"/>
              <w:textAlignment w:val="center"/>
              <w:rPr>
                <w:rStyle w:val="5"/>
                <w:rFonts w:hint="default" w:ascii="Times New Roman" w:hAnsi="Times New Roman" w:cs="Times New Roman" w:eastAsiaTheme="minorEastAsia"/>
                <w:b w:val="0"/>
                <w:bCs/>
                <w:color w:val="auto"/>
                <w:kern w:val="2"/>
                <w:sz w:val="24"/>
                <w:szCs w:val="24"/>
                <w:vertAlign w:val="baseline"/>
                <w:lang w:val="en-US" w:eastAsia="zh-CN" w:bidi="ar-SA"/>
              </w:rPr>
            </w:pPr>
            <w:r>
              <w:rPr>
                <w:rFonts w:hint="default" w:ascii="Times New Roman" w:hAnsi="Times New Roman" w:cs="Times New Roman" w:eastAsiaTheme="minorEastAsia"/>
                <w:i w:val="0"/>
                <w:iCs w:val="0"/>
                <w:color w:val="000000"/>
                <w:kern w:val="0"/>
                <w:sz w:val="24"/>
                <w:szCs w:val="24"/>
                <w:u w:val="none"/>
                <w:lang w:val="en-US" w:eastAsia="zh-CN" w:bidi="ar"/>
              </w:rPr>
              <w:t>谢桂花</w:t>
            </w:r>
          </w:p>
        </w:tc>
        <w:tc>
          <w:tcPr>
            <w:tcW w:w="1400" w:type="dxa"/>
            <w:vAlign w:val="center"/>
          </w:tcPr>
          <w:p>
            <w:pPr>
              <w:keepNext w:val="0"/>
              <w:keepLines w:val="0"/>
              <w:widowControl/>
              <w:suppressLineNumbers w:val="0"/>
              <w:jc w:val="center"/>
              <w:textAlignment w:val="center"/>
              <w:rPr>
                <w:rStyle w:val="5"/>
                <w:rFonts w:hint="default" w:ascii="Times New Roman" w:hAnsi="Times New Roman" w:cs="Times New Roman" w:eastAsiaTheme="minorEastAsia"/>
                <w:b w:val="0"/>
                <w:bCs/>
                <w:color w:val="auto"/>
                <w:kern w:val="2"/>
                <w:sz w:val="24"/>
                <w:szCs w:val="24"/>
                <w:vertAlign w:val="baseline"/>
                <w:lang w:val="en-US" w:eastAsia="zh-CN" w:bidi="ar-SA"/>
              </w:rPr>
            </w:pPr>
            <w:r>
              <w:rPr>
                <w:rFonts w:hint="default" w:ascii="Times New Roman" w:hAnsi="Times New Roman" w:cs="Times New Roman" w:eastAsiaTheme="minorEastAsia"/>
                <w:i w:val="0"/>
                <w:iCs w:val="0"/>
                <w:color w:val="000000"/>
                <w:kern w:val="0"/>
                <w:sz w:val="24"/>
                <w:szCs w:val="24"/>
                <w:u w:val="none"/>
                <w:lang w:val="en-US" w:eastAsia="zh-CN" w:bidi="ar"/>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28" w:type="dxa"/>
            <w:vAlign w:val="center"/>
          </w:tcPr>
          <w:p>
            <w:pPr>
              <w:spacing w:line="360" w:lineRule="auto"/>
              <w:jc w:val="center"/>
              <w:rPr>
                <w:rStyle w:val="5"/>
                <w:rFonts w:hint="default" w:ascii="Times New Roman" w:hAnsi="Times New Roman" w:cs="Times New Roman" w:eastAsiaTheme="minorEastAsia"/>
                <w:b w:val="0"/>
                <w:bCs/>
                <w:color w:val="auto"/>
                <w:kern w:val="2"/>
                <w:sz w:val="24"/>
                <w:szCs w:val="24"/>
                <w:vertAlign w:val="baseline"/>
                <w:lang w:val="en-US" w:eastAsia="zh-CN" w:bidi="ar-SA"/>
              </w:rPr>
            </w:pPr>
            <w:r>
              <w:rPr>
                <w:rStyle w:val="5"/>
                <w:rFonts w:hint="default" w:ascii="Times New Roman" w:hAnsi="Times New Roman" w:cs="Times New Roman" w:eastAsiaTheme="minorEastAsia"/>
                <w:b w:val="0"/>
                <w:bCs/>
                <w:color w:val="auto"/>
                <w:kern w:val="2"/>
                <w:sz w:val="24"/>
                <w:szCs w:val="24"/>
                <w:vertAlign w:val="baseline"/>
                <w:lang w:val="en-US" w:eastAsia="zh-CN" w:bidi="ar-SA"/>
              </w:rPr>
              <w:t>2</w:t>
            </w:r>
          </w:p>
        </w:tc>
        <w:tc>
          <w:tcPr>
            <w:tcW w:w="3559" w:type="dxa"/>
            <w:vAlign w:val="center"/>
          </w:tcPr>
          <w:p>
            <w:pPr>
              <w:keepNext w:val="0"/>
              <w:keepLines w:val="0"/>
              <w:widowControl/>
              <w:suppressLineNumbers w:val="0"/>
              <w:jc w:val="left"/>
              <w:textAlignment w:val="center"/>
              <w:rPr>
                <w:rFonts w:hint="default" w:ascii="Times New Roman" w:hAnsi="Times New Roman" w:cs="Times New Roman" w:eastAsiaTheme="minorEastAsia"/>
                <w:b w:val="0"/>
                <w:bCs w:val="0"/>
                <w:color w:val="auto"/>
                <w:kern w:val="0"/>
                <w:sz w:val="24"/>
                <w:szCs w:val="24"/>
                <w:lang w:val="en-US" w:eastAsia="zh-CN"/>
              </w:rPr>
            </w:pPr>
            <w:r>
              <w:rPr>
                <w:rFonts w:hint="default" w:ascii="Times New Roman" w:hAnsi="Times New Roman" w:cs="Times New Roman" w:eastAsiaTheme="minorEastAsia"/>
                <w:i w:val="0"/>
                <w:iCs w:val="0"/>
                <w:color w:val="000000"/>
                <w:kern w:val="0"/>
                <w:sz w:val="24"/>
                <w:szCs w:val="24"/>
                <w:u w:val="none"/>
                <w:lang w:val="en-US" w:eastAsia="zh-CN" w:bidi="ar"/>
              </w:rPr>
              <w:t>基于OBE理念指导下的《无机及分析化学》闯关式线上线下混合教学模式研究</w:t>
            </w:r>
          </w:p>
        </w:tc>
        <w:tc>
          <w:tcPr>
            <w:tcW w:w="1784" w:type="dxa"/>
            <w:vAlign w:val="center"/>
          </w:tcPr>
          <w:p>
            <w:pPr>
              <w:keepNext w:val="0"/>
              <w:keepLines w:val="0"/>
              <w:widowControl/>
              <w:suppressLineNumbers w:val="0"/>
              <w:jc w:val="center"/>
              <w:textAlignment w:val="center"/>
              <w:rPr>
                <w:rStyle w:val="5"/>
                <w:rFonts w:hint="default" w:ascii="Times New Roman" w:hAnsi="Times New Roman" w:cs="Times New Roman" w:eastAsiaTheme="minorEastAsia"/>
                <w:b w:val="0"/>
                <w:bCs/>
                <w:color w:val="auto"/>
                <w:kern w:val="2"/>
                <w:sz w:val="24"/>
                <w:szCs w:val="24"/>
                <w:vertAlign w:val="baseline"/>
                <w:lang w:val="en-US" w:eastAsia="zh-CN" w:bidi="ar-SA"/>
              </w:rPr>
            </w:pPr>
            <w:r>
              <w:rPr>
                <w:rFonts w:hint="default" w:ascii="Times New Roman" w:hAnsi="Times New Roman" w:cs="Times New Roman" w:eastAsiaTheme="minorEastAsia"/>
                <w:i w:val="0"/>
                <w:iCs w:val="0"/>
                <w:color w:val="000000"/>
                <w:kern w:val="0"/>
                <w:sz w:val="24"/>
                <w:szCs w:val="24"/>
                <w:u w:val="none"/>
                <w:lang w:val="en-US" w:eastAsia="zh-CN" w:bidi="ar"/>
              </w:rPr>
              <w:t>化学与材料工程学院</w:t>
            </w:r>
          </w:p>
        </w:tc>
        <w:tc>
          <w:tcPr>
            <w:tcW w:w="1300" w:type="dxa"/>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24"/>
                <w:szCs w:val="24"/>
                <w:lang w:val="en-US" w:eastAsia="zh-CN"/>
              </w:rPr>
            </w:pPr>
            <w:r>
              <w:rPr>
                <w:rFonts w:hint="default" w:ascii="Times New Roman" w:hAnsi="Times New Roman" w:cs="Times New Roman" w:eastAsiaTheme="minorEastAsia"/>
                <w:i w:val="0"/>
                <w:iCs w:val="0"/>
                <w:color w:val="000000"/>
                <w:kern w:val="0"/>
                <w:sz w:val="24"/>
                <w:szCs w:val="24"/>
                <w:u w:val="none"/>
                <w:lang w:val="en-US" w:eastAsia="zh-CN" w:bidi="ar"/>
              </w:rPr>
              <w:t>胡</w:t>
            </w:r>
            <w:r>
              <w:rPr>
                <w:rFonts w:hint="eastAsia" w:ascii="Times New Roman" w:hAnsi="Times New Roman" w:cs="Times New Roman"/>
                <w:i w:val="0"/>
                <w:iCs w:val="0"/>
                <w:color w:val="000000"/>
                <w:kern w:val="0"/>
                <w:sz w:val="24"/>
                <w:szCs w:val="24"/>
                <w:u w:val="none"/>
                <w:lang w:val="en-US" w:eastAsia="zh-CN" w:bidi="ar"/>
              </w:rPr>
              <w:t xml:space="preserve">  </w:t>
            </w:r>
            <w:bookmarkStart w:id="0" w:name="_GoBack"/>
            <w:bookmarkEnd w:id="0"/>
            <w:r>
              <w:rPr>
                <w:rFonts w:hint="default" w:ascii="Times New Roman" w:hAnsi="Times New Roman" w:cs="Times New Roman" w:eastAsiaTheme="minorEastAsia"/>
                <w:i w:val="0"/>
                <w:iCs w:val="0"/>
                <w:color w:val="000000"/>
                <w:kern w:val="0"/>
                <w:sz w:val="24"/>
                <w:szCs w:val="24"/>
                <w:u w:val="none"/>
                <w:lang w:val="en-US" w:eastAsia="zh-CN" w:bidi="ar"/>
              </w:rPr>
              <w:t>静</w:t>
            </w:r>
          </w:p>
        </w:tc>
        <w:tc>
          <w:tcPr>
            <w:tcW w:w="1400" w:type="dxa"/>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24"/>
                <w:szCs w:val="24"/>
                <w:lang w:val="en-US" w:eastAsia="zh-CN"/>
              </w:rPr>
            </w:pPr>
            <w:r>
              <w:rPr>
                <w:rFonts w:hint="default" w:ascii="Times New Roman" w:hAnsi="Times New Roman" w:cs="Times New Roman" w:eastAsiaTheme="minorEastAsia"/>
                <w:i w:val="0"/>
                <w:iCs w:val="0"/>
                <w:color w:val="000000"/>
                <w:kern w:val="0"/>
                <w:sz w:val="24"/>
                <w:szCs w:val="24"/>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28" w:type="dxa"/>
            <w:vAlign w:val="center"/>
          </w:tcPr>
          <w:p>
            <w:pPr>
              <w:spacing w:line="360" w:lineRule="auto"/>
              <w:jc w:val="center"/>
              <w:rPr>
                <w:rStyle w:val="5"/>
                <w:rFonts w:hint="default" w:ascii="Times New Roman" w:hAnsi="Times New Roman" w:cs="Times New Roman" w:eastAsiaTheme="minorEastAsia"/>
                <w:b w:val="0"/>
                <w:bCs/>
                <w:color w:val="auto"/>
                <w:kern w:val="2"/>
                <w:sz w:val="24"/>
                <w:szCs w:val="24"/>
                <w:vertAlign w:val="baseline"/>
                <w:lang w:val="en-US" w:eastAsia="zh-CN" w:bidi="ar-SA"/>
              </w:rPr>
            </w:pPr>
            <w:r>
              <w:rPr>
                <w:rStyle w:val="5"/>
                <w:rFonts w:hint="default" w:ascii="Times New Roman" w:hAnsi="Times New Roman" w:cs="Times New Roman" w:eastAsiaTheme="minorEastAsia"/>
                <w:b w:val="0"/>
                <w:bCs/>
                <w:color w:val="auto"/>
                <w:kern w:val="2"/>
                <w:sz w:val="24"/>
                <w:szCs w:val="24"/>
                <w:vertAlign w:val="baseline"/>
                <w:lang w:val="en-US" w:eastAsia="zh-CN" w:bidi="ar-SA"/>
              </w:rPr>
              <w:t>3</w:t>
            </w:r>
          </w:p>
        </w:tc>
        <w:tc>
          <w:tcPr>
            <w:tcW w:w="3559" w:type="dxa"/>
            <w:vAlign w:val="center"/>
          </w:tcPr>
          <w:p>
            <w:pPr>
              <w:keepNext w:val="0"/>
              <w:keepLines w:val="0"/>
              <w:widowControl/>
              <w:suppressLineNumbers w:val="0"/>
              <w:jc w:val="left"/>
              <w:textAlignment w:val="center"/>
              <w:rPr>
                <w:rStyle w:val="5"/>
                <w:rFonts w:hint="default" w:ascii="Times New Roman" w:hAnsi="Times New Roman" w:cs="Times New Roman" w:eastAsiaTheme="minorEastAsia"/>
                <w:b w:val="0"/>
                <w:bCs/>
                <w:color w:val="auto"/>
                <w:kern w:val="2"/>
                <w:sz w:val="24"/>
                <w:szCs w:val="24"/>
                <w:vertAlign w:val="baseline"/>
                <w:lang w:val="en-US" w:eastAsia="zh-CN" w:bidi="ar-SA"/>
              </w:rPr>
            </w:pPr>
            <w:r>
              <w:rPr>
                <w:rFonts w:hint="default" w:ascii="Times New Roman" w:hAnsi="Times New Roman" w:cs="Times New Roman" w:eastAsiaTheme="minorEastAsia"/>
                <w:i w:val="0"/>
                <w:iCs w:val="0"/>
                <w:color w:val="000000"/>
                <w:kern w:val="0"/>
                <w:sz w:val="24"/>
                <w:szCs w:val="24"/>
                <w:u w:val="none"/>
                <w:lang w:val="en-US" w:eastAsia="zh-CN" w:bidi="ar"/>
              </w:rPr>
              <w:t>职前英语教师教学反思能力提升的行动研究</w:t>
            </w:r>
          </w:p>
        </w:tc>
        <w:tc>
          <w:tcPr>
            <w:tcW w:w="1784" w:type="dxa"/>
            <w:vAlign w:val="center"/>
          </w:tcPr>
          <w:p>
            <w:pPr>
              <w:keepNext w:val="0"/>
              <w:keepLines w:val="0"/>
              <w:widowControl/>
              <w:suppressLineNumbers w:val="0"/>
              <w:jc w:val="center"/>
              <w:textAlignment w:val="center"/>
              <w:rPr>
                <w:rStyle w:val="5"/>
                <w:rFonts w:hint="default" w:ascii="Times New Roman" w:hAnsi="Times New Roman" w:cs="Times New Roman" w:eastAsiaTheme="minorEastAsia"/>
                <w:b w:val="0"/>
                <w:bCs/>
                <w:color w:val="auto"/>
                <w:kern w:val="2"/>
                <w:sz w:val="24"/>
                <w:szCs w:val="24"/>
                <w:vertAlign w:val="baseline"/>
                <w:lang w:val="en-US" w:eastAsia="zh-CN" w:bidi="ar-SA"/>
              </w:rPr>
            </w:pPr>
            <w:r>
              <w:rPr>
                <w:rFonts w:hint="default" w:ascii="Times New Roman" w:hAnsi="Times New Roman" w:cs="Times New Roman" w:eastAsiaTheme="minorEastAsia"/>
                <w:i w:val="0"/>
                <w:iCs w:val="0"/>
                <w:color w:val="000000"/>
                <w:kern w:val="0"/>
                <w:sz w:val="24"/>
                <w:szCs w:val="24"/>
                <w:u w:val="none"/>
                <w:lang w:val="en-US" w:eastAsia="zh-CN" w:bidi="ar"/>
              </w:rPr>
              <w:t>外国语学院</w:t>
            </w:r>
          </w:p>
        </w:tc>
        <w:tc>
          <w:tcPr>
            <w:tcW w:w="1300" w:type="dxa"/>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24"/>
                <w:szCs w:val="24"/>
                <w:lang w:val="en-US" w:eastAsia="zh-CN"/>
              </w:rPr>
            </w:pPr>
            <w:r>
              <w:rPr>
                <w:rFonts w:hint="default" w:ascii="Times New Roman" w:hAnsi="Times New Roman" w:cs="Times New Roman" w:eastAsiaTheme="minorEastAsia"/>
                <w:i w:val="0"/>
                <w:iCs w:val="0"/>
                <w:color w:val="000000"/>
                <w:kern w:val="0"/>
                <w:sz w:val="24"/>
                <w:szCs w:val="24"/>
                <w:u w:val="none"/>
                <w:lang w:val="en-US" w:eastAsia="zh-CN" w:bidi="ar"/>
              </w:rPr>
              <w:t>程春松</w:t>
            </w:r>
          </w:p>
        </w:tc>
        <w:tc>
          <w:tcPr>
            <w:tcW w:w="1400" w:type="dxa"/>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24"/>
                <w:szCs w:val="24"/>
                <w:lang w:val="en-US" w:eastAsia="zh-CN"/>
              </w:rPr>
            </w:pPr>
            <w:r>
              <w:rPr>
                <w:rFonts w:hint="default" w:ascii="Times New Roman" w:hAnsi="Times New Roman" w:cs="Times New Roman" w:eastAsiaTheme="minorEastAsia"/>
                <w:i w:val="0"/>
                <w:iCs w:val="0"/>
                <w:color w:val="000000"/>
                <w:kern w:val="0"/>
                <w:sz w:val="24"/>
                <w:szCs w:val="24"/>
                <w:u w:val="none"/>
                <w:lang w:val="en-US" w:eastAsia="zh-CN"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28" w:type="dxa"/>
            <w:vAlign w:val="center"/>
          </w:tcPr>
          <w:p>
            <w:pPr>
              <w:spacing w:line="360" w:lineRule="auto"/>
              <w:jc w:val="center"/>
              <w:rPr>
                <w:rStyle w:val="5"/>
                <w:rFonts w:hint="default" w:ascii="Times New Roman" w:hAnsi="Times New Roman" w:cs="Times New Roman" w:eastAsiaTheme="minorEastAsia"/>
                <w:b w:val="0"/>
                <w:bCs/>
                <w:color w:val="auto"/>
                <w:kern w:val="2"/>
                <w:sz w:val="24"/>
                <w:szCs w:val="24"/>
                <w:vertAlign w:val="baseline"/>
                <w:lang w:val="en-US" w:eastAsia="zh-CN" w:bidi="ar-SA"/>
              </w:rPr>
            </w:pPr>
            <w:r>
              <w:rPr>
                <w:rStyle w:val="5"/>
                <w:rFonts w:hint="default" w:ascii="Times New Roman" w:hAnsi="Times New Roman" w:cs="Times New Roman" w:eastAsiaTheme="minorEastAsia"/>
                <w:b w:val="0"/>
                <w:bCs/>
                <w:color w:val="auto"/>
                <w:kern w:val="2"/>
                <w:sz w:val="24"/>
                <w:szCs w:val="24"/>
                <w:vertAlign w:val="baseline"/>
                <w:lang w:val="en-US" w:eastAsia="zh-CN" w:bidi="ar-SA"/>
              </w:rPr>
              <w:t>4</w:t>
            </w:r>
          </w:p>
        </w:tc>
        <w:tc>
          <w:tcPr>
            <w:tcW w:w="3559" w:type="dxa"/>
            <w:vAlign w:val="center"/>
          </w:tcPr>
          <w:p>
            <w:pPr>
              <w:keepNext w:val="0"/>
              <w:keepLines w:val="0"/>
              <w:widowControl/>
              <w:suppressLineNumbers w:val="0"/>
              <w:jc w:val="left"/>
              <w:textAlignment w:val="center"/>
              <w:rPr>
                <w:rFonts w:hint="default" w:ascii="Times New Roman" w:hAnsi="Times New Roman" w:cs="Times New Roman" w:eastAsiaTheme="minorEastAsia"/>
                <w:b w:val="0"/>
                <w:bCs w:val="0"/>
                <w:color w:val="auto"/>
                <w:kern w:val="0"/>
                <w:sz w:val="24"/>
                <w:szCs w:val="24"/>
                <w:lang w:val="en-US" w:eastAsia="zh-CN"/>
              </w:rPr>
            </w:pPr>
            <w:r>
              <w:rPr>
                <w:rFonts w:hint="default" w:ascii="Times New Roman" w:hAnsi="Times New Roman" w:cs="Times New Roman" w:eastAsiaTheme="minorEastAsia"/>
                <w:i w:val="0"/>
                <w:iCs w:val="0"/>
                <w:color w:val="000000"/>
                <w:kern w:val="0"/>
                <w:sz w:val="24"/>
                <w:szCs w:val="24"/>
                <w:u w:val="none"/>
                <w:lang w:val="en-US" w:eastAsia="zh-CN" w:bidi="ar"/>
              </w:rPr>
              <w:t>新文科背景下协同创新应用型外语人才培养模式研究</w:t>
            </w:r>
          </w:p>
        </w:tc>
        <w:tc>
          <w:tcPr>
            <w:tcW w:w="1784" w:type="dxa"/>
            <w:vAlign w:val="center"/>
          </w:tcPr>
          <w:p>
            <w:pPr>
              <w:keepNext w:val="0"/>
              <w:keepLines w:val="0"/>
              <w:widowControl/>
              <w:suppressLineNumbers w:val="0"/>
              <w:jc w:val="center"/>
              <w:textAlignment w:val="center"/>
              <w:rPr>
                <w:rStyle w:val="5"/>
                <w:rFonts w:hint="default" w:ascii="Times New Roman" w:hAnsi="Times New Roman" w:cs="Times New Roman" w:eastAsiaTheme="minorEastAsia"/>
                <w:b w:val="0"/>
                <w:bCs/>
                <w:color w:val="auto"/>
                <w:kern w:val="2"/>
                <w:sz w:val="24"/>
                <w:szCs w:val="24"/>
                <w:vertAlign w:val="baseline"/>
                <w:lang w:val="en-US" w:eastAsia="zh-CN" w:bidi="ar-SA"/>
              </w:rPr>
            </w:pPr>
            <w:r>
              <w:rPr>
                <w:rFonts w:hint="default" w:ascii="Times New Roman" w:hAnsi="Times New Roman" w:cs="Times New Roman" w:eastAsiaTheme="minorEastAsia"/>
                <w:i w:val="0"/>
                <w:iCs w:val="0"/>
                <w:color w:val="000000"/>
                <w:kern w:val="0"/>
                <w:sz w:val="24"/>
                <w:szCs w:val="24"/>
                <w:u w:val="none"/>
                <w:lang w:val="en-US" w:eastAsia="zh-CN" w:bidi="ar"/>
              </w:rPr>
              <w:t>外国语学院</w:t>
            </w:r>
          </w:p>
        </w:tc>
        <w:tc>
          <w:tcPr>
            <w:tcW w:w="1300" w:type="dxa"/>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24"/>
                <w:szCs w:val="24"/>
                <w:lang w:val="en-US" w:eastAsia="zh-CN"/>
              </w:rPr>
            </w:pPr>
            <w:r>
              <w:rPr>
                <w:rFonts w:hint="default" w:ascii="Times New Roman" w:hAnsi="Times New Roman" w:cs="Times New Roman" w:eastAsiaTheme="minorEastAsia"/>
                <w:i w:val="0"/>
                <w:iCs w:val="0"/>
                <w:color w:val="000000"/>
                <w:kern w:val="0"/>
                <w:sz w:val="24"/>
                <w:szCs w:val="24"/>
                <w:u w:val="none"/>
                <w:lang w:val="en-US" w:eastAsia="zh-CN" w:bidi="ar"/>
              </w:rPr>
              <w:t>胡兴莉</w:t>
            </w:r>
          </w:p>
        </w:tc>
        <w:tc>
          <w:tcPr>
            <w:tcW w:w="1400" w:type="dxa"/>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color w:val="auto"/>
                <w:kern w:val="0"/>
                <w:sz w:val="24"/>
                <w:szCs w:val="24"/>
                <w:lang w:val="en-US" w:eastAsia="zh-CN"/>
              </w:rPr>
            </w:pPr>
            <w:r>
              <w:rPr>
                <w:rFonts w:hint="default" w:ascii="Times New Roman" w:hAnsi="Times New Roman" w:cs="Times New Roman" w:eastAsiaTheme="minorEastAsia"/>
                <w:i w:val="0"/>
                <w:iCs w:val="0"/>
                <w:color w:val="000000"/>
                <w:kern w:val="0"/>
                <w:sz w:val="24"/>
                <w:szCs w:val="24"/>
                <w:u w:val="none"/>
                <w:lang w:val="en-US" w:eastAsia="zh-CN" w:bidi="ar"/>
              </w:rPr>
              <w:t>重点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MTA0ODE4NjE0MGI3NTM1ZDBlMmFmY2UyYTdjYjQifQ=="/>
  </w:docVars>
  <w:rsids>
    <w:rsidRoot w:val="36E04ECB"/>
    <w:rsid w:val="05F569E2"/>
    <w:rsid w:val="16912408"/>
    <w:rsid w:val="1D57587D"/>
    <w:rsid w:val="20CE5559"/>
    <w:rsid w:val="21F24185"/>
    <w:rsid w:val="32002EBC"/>
    <w:rsid w:val="36E04ECB"/>
    <w:rsid w:val="4E8330FE"/>
    <w:rsid w:val="60F65306"/>
    <w:rsid w:val="6AB9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style01"/>
    <w:basedOn w:val="4"/>
    <w:qFormat/>
    <w:uiPriority w:val="0"/>
    <w:rPr>
      <w:rFonts w:hint="eastAsia" w:ascii="黑体" w:hAnsi="黑体" w:eastAsia="黑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211</Words>
  <Characters>213</Characters>
  <Lines>0</Lines>
  <Paragraphs>0</Paragraphs>
  <TotalTime>1</TotalTime>
  <ScaleCrop>false</ScaleCrop>
  <LinksUpToDate>false</LinksUpToDate>
  <CharactersWithSpaces>215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2022-05-13T03:06:00Z</dcterms:created>
  <dc:creator>舒馨月</dc:creator>
  <cp:lastModifiedBy>舒馨月</cp:lastModifiedBy>
  <dcterms:modified xsi:type="dcterms:W3CDTF">2024-05-22T01:29:16Z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AACA53AEE08B49EF9CFF9EC9333AC1E0</vt:lpwstr>
  </property>
</Properties>
</file>