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jc w:val="both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>附件2</w:t>
      </w:r>
      <w:r>
        <w:rPr>
          <w:rFonts w:hint="eastAsia" w:ascii="宋体" w:hAnsi="宋体"/>
          <w:sz w:val="32"/>
          <w:szCs w:val="32"/>
        </w:rPr>
        <w:t xml:space="preserve">                     </w:t>
      </w:r>
    </w:p>
    <w:p>
      <w:pPr>
        <w:spacing w:line="30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420" w:lineRule="exact"/>
        <w:jc w:val="center"/>
        <w:rPr>
          <w:rFonts w:hint="eastAsia" w:ascii="宋体" w:hAnsi="宋体"/>
          <w:b/>
          <w:sz w:val="36"/>
          <w:szCs w:val="36"/>
          <w:lang w:eastAsia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需进行结题验收的</w:t>
      </w:r>
      <w:r>
        <w:rPr>
          <w:rFonts w:hint="eastAsia" w:ascii="宋体" w:hAnsi="宋体"/>
          <w:b/>
          <w:sz w:val="36"/>
          <w:szCs w:val="36"/>
        </w:rPr>
        <w:t>校级</w:t>
      </w:r>
      <w:r>
        <w:rPr>
          <w:rFonts w:hint="eastAsia" w:ascii="宋体" w:hAnsi="宋体"/>
          <w:b/>
          <w:sz w:val="36"/>
          <w:szCs w:val="36"/>
          <w:lang w:eastAsia="zh-CN"/>
        </w:rPr>
        <w:t>课程思政教学项目</w:t>
      </w:r>
    </w:p>
    <w:tbl>
      <w:tblPr>
        <w:tblStyle w:val="5"/>
        <w:tblpPr w:leftFromText="180" w:rightFromText="180" w:vertAnchor="text" w:horzAnchor="page" w:tblpXSpec="center" w:tblpY="260"/>
        <w:tblOverlap w:val="never"/>
        <w:tblW w:w="92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3"/>
        <w:gridCol w:w="2230"/>
        <w:gridCol w:w="1030"/>
        <w:gridCol w:w="2762"/>
        <w:gridCol w:w="1215"/>
        <w:gridCol w:w="12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 w:cs="黑体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2"/>
                <w:szCs w:val="22"/>
                <w:lang w:val="en-US" w:eastAsia="zh-CN"/>
              </w:rPr>
              <w:t>序号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 w:cs="黑体"/>
                <w:b/>
                <w:bCs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2"/>
                <w:szCs w:val="22"/>
              </w:rPr>
              <w:t>学院（部）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 w:cs="黑体"/>
                <w:b/>
                <w:bCs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2"/>
                <w:szCs w:val="22"/>
              </w:rPr>
              <w:t>负责人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 w:cs="黑体"/>
                <w:b/>
                <w:bCs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2"/>
                <w:szCs w:val="22"/>
                <w:lang w:eastAsia="zh-CN"/>
              </w:rPr>
              <w:t>课程</w:t>
            </w:r>
            <w:r>
              <w:rPr>
                <w:rFonts w:hint="eastAsia" w:ascii="黑体" w:hAnsi="黑体" w:eastAsia="黑体" w:cs="黑体"/>
                <w:b/>
                <w:bCs w:val="0"/>
                <w:sz w:val="22"/>
                <w:szCs w:val="22"/>
              </w:rPr>
              <w:t>名称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 w:cs="黑体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2"/>
                <w:szCs w:val="22"/>
                <w:lang w:val="en-US" w:eastAsia="zh-CN"/>
              </w:rPr>
              <w:t>立项年度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hAnsi="黑体" w:eastAsia="黑体" w:cs="黑体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2"/>
                <w:szCs w:val="22"/>
                <w:lang w:val="en-US" w:eastAsia="zh-CN"/>
              </w:rPr>
              <w:t>立项类别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化学与材料工程学院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张燕吉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分析化学</w:t>
            </w:r>
          </w:p>
        </w:tc>
        <w:tc>
          <w:tcPr>
            <w:tcW w:w="121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1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校级课程思政示范课程建设项目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化学与材料工程学院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金婉婷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无机化学1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化学与材料工程学院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任浩明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化工制图及CAD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化学与材料工程学院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  敏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环境材料学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  傲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材料成型原理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  柳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控制工程基础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李腾飞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高分子材料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郑思敏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工程识图2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王立娜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建筑工程设备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孙亚丽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工程造价管理软件应用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金坚强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施工组织学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电气与信息工程学院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程浩洋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《Hadoop编程开发》课程思政示范课程建设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电气与信息工程学院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潘铁强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Linux操作系统及应用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电气与信息工程学院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朱秋琴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数字电子技术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电气与信息工程学院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柴国飞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电气控制与PLC技术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谢慕梓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旅游新媒体运营与推广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李月琪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互联网金融风险与管理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冯美芳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概率统计A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郝  丽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心理学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教师教育学院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宣  洁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概率统计B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教师教育学院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程志光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线性代数B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教师教育学院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吴佳丽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早期阅读（绘本选择与指导）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教师教育学院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徐丽丽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幼儿园教育环境创设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教师教育学院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帅莉娜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流行歌曲赏析与演唱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教师教育学院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龚晓丹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小学语文教学设计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汪轶寅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英语测试与评价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方圆圆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商务英语口语2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  影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英语视听说2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陈建红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国际贸易理论与实务1、2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体育工作部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苑立军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羽毛球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创新创业学院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  澜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工程训练A2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教师教育学院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徐宇晨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教学设计与模拟上课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校级课程思政示范课程建设项目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化学与材料工程学院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李建辉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双碳背景下环境生态学课程思政融入途径与实践研究</w:t>
            </w:r>
          </w:p>
        </w:tc>
        <w:tc>
          <w:tcPr>
            <w:tcW w:w="121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121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校级课程思政教学研究项目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吴明明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课程思政背景下工匠精神融入机械制造基础课程教学的探索和实践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李志杰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《机械原理》课程思政教学改革探索与实践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  菲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《传统民居与乡土建筑》课程思政教学改革探索与实践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杨  凤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新工科背景下“思政铸德、劳动助理、课堂筑基”的土木工程专业人才培养模式改革研究</w:t>
            </w:r>
          </w:p>
        </w:tc>
        <w:tc>
          <w:tcPr>
            <w:tcW w:w="121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121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校级课程思政教学研究项目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罗洪云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高校课程思政实现育知与育德有机衔接的逻辑机理及实践路径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王作铁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三全育人背景下经管类专业课程思政三维评价体系的构建与实施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教师教育学院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杨建辉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促进课堂学习的协作互助策略及其效果评估研究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教师教育学院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赖越歌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课程思政背景下中国传统音乐教学研究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教师教育学院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钱雨哲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新时代婚恋观背景下将思政元素融入大学生恋爱观教育的途径研究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  伟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课程思政融入大学英语教学的实现路径研究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石泽玮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公共外语课程基于语篇分析的价值引领路径研究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张耀庭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大学英语课程思政教学评价体系构建研究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3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林菊叶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“三进”背景下《习近平谈治国理政（英文版）》融入大学英语课程思政教学的探索与实践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体育工作部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  功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课程思政在网球选项课中的融合与实践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3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体育工作部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徐盛城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表现性评价在体育课程思政建设中的应用研究—以定向运动专项课程为例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舒馨月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地方文化融入应用型本科高校课程思政的模式构建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电气与信息工程学院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柴国飞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自动化系</w:t>
            </w:r>
          </w:p>
        </w:tc>
        <w:tc>
          <w:tcPr>
            <w:tcW w:w="121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121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校级课程思政教学研究示范基层教学组织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创新创业学院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  澜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劳动教育教研室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电气与信息工程学院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叶  虹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电气与信息工程学院课程思政教学研究分中心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B05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B05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校级课程思政教学研究示范分中心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bookmarkStart w:id="0" w:name="_GoBack" w:colFirst="1" w:colLast="3"/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胡小勇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生态建筑与环境思政教学研究</w:t>
            </w:r>
          </w:p>
        </w:tc>
        <w:tc>
          <w:tcPr>
            <w:tcW w:w="121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2023</w:t>
            </w:r>
          </w:p>
        </w:tc>
        <w:tc>
          <w:tcPr>
            <w:tcW w:w="121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校级课程思政教学研究项目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电气与信息工程学院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潘铁强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计算机网络课程思政元素教学研究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电气与信息工程学院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  钢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Python高级编程课程思政建设研究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tblHeader/>
          <w:jc w:val="center"/>
        </w:trPr>
        <w:tc>
          <w:tcPr>
            <w:tcW w:w="803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22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教师教育学院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王后玉</w:t>
            </w:r>
          </w:p>
        </w:tc>
        <w:tc>
          <w:tcPr>
            <w:tcW w:w="2762" w:type="dxa"/>
            <w:tcBorders>
              <w:tl2br w:val="nil"/>
              <w:tr2bl w:val="nil"/>
            </w:tcBorders>
            <w:noWrap w:val="0"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基于师生共同体的“沉浸式</w:t>
            </w: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课程思政教学模式的探索与实践</w:t>
            </w: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bookmarkEnd w:id="0"/>
    </w:tbl>
    <w:p>
      <w:pPr>
        <w:jc w:val="both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17CB0"/>
    <w:rsid w:val="00337586"/>
    <w:rsid w:val="01166C0F"/>
    <w:rsid w:val="013C035E"/>
    <w:rsid w:val="01884BB8"/>
    <w:rsid w:val="021F4F13"/>
    <w:rsid w:val="025B74DA"/>
    <w:rsid w:val="03342070"/>
    <w:rsid w:val="037E3006"/>
    <w:rsid w:val="04224BB8"/>
    <w:rsid w:val="04F4308D"/>
    <w:rsid w:val="05470EBE"/>
    <w:rsid w:val="056215DA"/>
    <w:rsid w:val="05D10C03"/>
    <w:rsid w:val="05F6528D"/>
    <w:rsid w:val="079C3EA3"/>
    <w:rsid w:val="07E2094B"/>
    <w:rsid w:val="09D64F1B"/>
    <w:rsid w:val="09D85CF2"/>
    <w:rsid w:val="0A834497"/>
    <w:rsid w:val="0AA5085F"/>
    <w:rsid w:val="0AE51614"/>
    <w:rsid w:val="0B003061"/>
    <w:rsid w:val="0C3629A8"/>
    <w:rsid w:val="0DF50570"/>
    <w:rsid w:val="0E0B17D1"/>
    <w:rsid w:val="0FC612DE"/>
    <w:rsid w:val="10A060EC"/>
    <w:rsid w:val="11014BD6"/>
    <w:rsid w:val="126E550D"/>
    <w:rsid w:val="13FD0253"/>
    <w:rsid w:val="13FD4195"/>
    <w:rsid w:val="14627881"/>
    <w:rsid w:val="14D647AF"/>
    <w:rsid w:val="15FA5B62"/>
    <w:rsid w:val="16A6546B"/>
    <w:rsid w:val="17355349"/>
    <w:rsid w:val="17AB3A6B"/>
    <w:rsid w:val="187A2CC8"/>
    <w:rsid w:val="193F1350"/>
    <w:rsid w:val="19C57209"/>
    <w:rsid w:val="1A36254E"/>
    <w:rsid w:val="1AA479F8"/>
    <w:rsid w:val="1B494910"/>
    <w:rsid w:val="1B6721E0"/>
    <w:rsid w:val="1B906D96"/>
    <w:rsid w:val="1E825555"/>
    <w:rsid w:val="1FA45FFE"/>
    <w:rsid w:val="203942EC"/>
    <w:rsid w:val="20D120CC"/>
    <w:rsid w:val="22612C37"/>
    <w:rsid w:val="248D2A30"/>
    <w:rsid w:val="24AC6EAB"/>
    <w:rsid w:val="268762D6"/>
    <w:rsid w:val="26EA6366"/>
    <w:rsid w:val="27143B61"/>
    <w:rsid w:val="27847418"/>
    <w:rsid w:val="285A5C69"/>
    <w:rsid w:val="2B5E3159"/>
    <w:rsid w:val="2C4C53A8"/>
    <w:rsid w:val="2CC25050"/>
    <w:rsid w:val="2E89125A"/>
    <w:rsid w:val="318251DC"/>
    <w:rsid w:val="31D02A5E"/>
    <w:rsid w:val="337A547F"/>
    <w:rsid w:val="343973C3"/>
    <w:rsid w:val="34AE00E9"/>
    <w:rsid w:val="36670F79"/>
    <w:rsid w:val="36D64220"/>
    <w:rsid w:val="37435DF8"/>
    <w:rsid w:val="37593C43"/>
    <w:rsid w:val="37B70066"/>
    <w:rsid w:val="38992AF2"/>
    <w:rsid w:val="390B0E9C"/>
    <w:rsid w:val="3A0474D7"/>
    <w:rsid w:val="3A655380"/>
    <w:rsid w:val="3A684658"/>
    <w:rsid w:val="3ACB2B3B"/>
    <w:rsid w:val="3B40257B"/>
    <w:rsid w:val="3DEE4A93"/>
    <w:rsid w:val="3E9B08D4"/>
    <w:rsid w:val="3EC733BE"/>
    <w:rsid w:val="3ED85280"/>
    <w:rsid w:val="3FC512A1"/>
    <w:rsid w:val="40631651"/>
    <w:rsid w:val="40FC04B3"/>
    <w:rsid w:val="41C14BE8"/>
    <w:rsid w:val="42140BA6"/>
    <w:rsid w:val="428A2325"/>
    <w:rsid w:val="49BB4476"/>
    <w:rsid w:val="4A363767"/>
    <w:rsid w:val="4B075BAB"/>
    <w:rsid w:val="4B16005B"/>
    <w:rsid w:val="4C3D2200"/>
    <w:rsid w:val="4C897905"/>
    <w:rsid w:val="4CE126B0"/>
    <w:rsid w:val="4D4B04E0"/>
    <w:rsid w:val="4D6414D7"/>
    <w:rsid w:val="4E58062D"/>
    <w:rsid w:val="50B038FC"/>
    <w:rsid w:val="50E7177C"/>
    <w:rsid w:val="51C14652"/>
    <w:rsid w:val="520331B5"/>
    <w:rsid w:val="539860F6"/>
    <w:rsid w:val="546B7CB5"/>
    <w:rsid w:val="581B439D"/>
    <w:rsid w:val="5B563FFF"/>
    <w:rsid w:val="5CA651AE"/>
    <w:rsid w:val="5CF4264E"/>
    <w:rsid w:val="5D077863"/>
    <w:rsid w:val="5D276B9A"/>
    <w:rsid w:val="6074109E"/>
    <w:rsid w:val="60AC0BA7"/>
    <w:rsid w:val="619B3C7B"/>
    <w:rsid w:val="63B073C6"/>
    <w:rsid w:val="63F31BC2"/>
    <w:rsid w:val="65075560"/>
    <w:rsid w:val="65510096"/>
    <w:rsid w:val="666D7E19"/>
    <w:rsid w:val="66B94E0C"/>
    <w:rsid w:val="66D56C58"/>
    <w:rsid w:val="6B5E6C22"/>
    <w:rsid w:val="6B8D44E7"/>
    <w:rsid w:val="6CD30A1F"/>
    <w:rsid w:val="6CE72630"/>
    <w:rsid w:val="6D3D5891"/>
    <w:rsid w:val="6F3441FF"/>
    <w:rsid w:val="70DE3725"/>
    <w:rsid w:val="70FA48B9"/>
    <w:rsid w:val="710931D8"/>
    <w:rsid w:val="73F5417A"/>
    <w:rsid w:val="754E5382"/>
    <w:rsid w:val="75FA266A"/>
    <w:rsid w:val="772D227E"/>
    <w:rsid w:val="77B9482E"/>
    <w:rsid w:val="77FC7701"/>
    <w:rsid w:val="796F62A7"/>
    <w:rsid w:val="798800BE"/>
    <w:rsid w:val="7A8B197C"/>
    <w:rsid w:val="7AE13BC4"/>
    <w:rsid w:val="7AF17FE4"/>
    <w:rsid w:val="7B714A0B"/>
    <w:rsid w:val="7BE17B96"/>
    <w:rsid w:val="7D120ED9"/>
    <w:rsid w:val="7D51529C"/>
    <w:rsid w:val="7EB0144F"/>
    <w:rsid w:val="7F254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spacing w:after="120"/>
      <w:ind w:firstLine="420" w:firstLineChars="100"/>
    </w:pPr>
    <w:rPr>
      <w:rFonts w:ascii="Calibri" w:hAnsi="Calibri" w:eastAsia="宋体" w:cs="Times New Roman"/>
      <w:sz w:val="21"/>
      <w:szCs w:val="24"/>
      <w:lang w:eastAsia="zh-CN" w:bidi="ar-SA"/>
    </w:rPr>
  </w:style>
  <w:style w:type="paragraph" w:styleId="3">
    <w:name w:val="Body Text"/>
    <w:basedOn w:val="1"/>
    <w:next w:val="2"/>
    <w:qFormat/>
    <w:uiPriority w:val="1"/>
    <w:rPr>
      <w:rFonts w:ascii="仿宋_GB2312" w:hAnsi="仿宋_GB2312" w:eastAsia="仿宋_GB2312" w:cs="仿宋_GB2312"/>
      <w:sz w:val="32"/>
      <w:szCs w:val="32"/>
      <w:lang w:eastAsia="en-US" w:bidi="en-US"/>
    </w:rPr>
  </w:style>
  <w:style w:type="paragraph" w:styleId="4">
    <w:name w:val="Plain Text"/>
    <w:basedOn w:val="1"/>
    <w:unhideWhenUsed/>
    <w:qFormat/>
    <w:uiPriority w:val="99"/>
    <w:rPr>
      <w:rFonts w:ascii="宋体" w:hAnsi="Courier New" w:eastAsia="宋体" w:cs="Times New Roman"/>
      <w:szCs w:val="22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FollowedHyperlink"/>
    <w:basedOn w:val="6"/>
    <w:qFormat/>
    <w:uiPriority w:val="0"/>
    <w:rPr>
      <w:color w:val="4D7AD8"/>
      <w:u w:val="none"/>
    </w:rPr>
  </w:style>
  <w:style w:type="character" w:styleId="9">
    <w:name w:val="HTML Definition"/>
    <w:basedOn w:val="6"/>
    <w:qFormat/>
    <w:uiPriority w:val="0"/>
    <w:rPr>
      <w:i/>
      <w:iCs/>
    </w:rPr>
  </w:style>
  <w:style w:type="character" w:styleId="10">
    <w:name w:val="Hyperlink"/>
    <w:basedOn w:val="6"/>
    <w:qFormat/>
    <w:uiPriority w:val="0"/>
    <w:rPr>
      <w:color w:val="4D7AD8"/>
      <w:u w:val="none"/>
    </w:rPr>
  </w:style>
  <w:style w:type="character" w:styleId="11">
    <w:name w:val="HTML Code"/>
    <w:basedOn w:val="6"/>
    <w:qFormat/>
    <w:uiPriority w:val="0"/>
    <w:rPr>
      <w:rFonts w:ascii="Consolas" w:hAnsi="Consolas" w:eastAsia="Consolas" w:cs="Consolas"/>
      <w:sz w:val="21"/>
      <w:szCs w:val="21"/>
    </w:rPr>
  </w:style>
  <w:style w:type="character" w:styleId="12">
    <w:name w:val="HTML Keyboard"/>
    <w:basedOn w:val="6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styleId="13">
    <w:name w:val="HTML Sample"/>
    <w:basedOn w:val="6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4">
    <w:name w:val="not-pass-node"/>
    <w:basedOn w:val="6"/>
    <w:qFormat/>
    <w:uiPriority w:val="0"/>
    <w:rPr>
      <w:bdr w:val="single" w:color="5ABD6B" w:sz="6" w:space="0"/>
      <w:shd w:val="clear" w:fill="BFF3C3"/>
    </w:rPr>
  </w:style>
  <w:style w:type="character" w:customStyle="1" w:styleId="15">
    <w:name w:val="ant-tree-iconele"/>
    <w:basedOn w:val="6"/>
    <w:qFormat/>
    <w:uiPriority w:val="0"/>
  </w:style>
  <w:style w:type="character" w:customStyle="1" w:styleId="16">
    <w:name w:val="passed-node"/>
    <w:basedOn w:val="6"/>
    <w:qFormat/>
    <w:uiPriority w:val="0"/>
    <w:rPr>
      <w:bdr w:val="single" w:color="49A8D4" w:sz="6" w:space="0"/>
      <w:shd w:val="clear" w:fill="A9E3FF"/>
    </w:rPr>
  </w:style>
  <w:style w:type="character" w:customStyle="1" w:styleId="17">
    <w:name w:val="tmpztreemove_arrow"/>
    <w:basedOn w:val="6"/>
    <w:qFormat/>
    <w:uiPriority w:val="0"/>
  </w:style>
  <w:style w:type="character" w:customStyle="1" w:styleId="18">
    <w:name w:val="ant-radio+*"/>
    <w:basedOn w:val="6"/>
    <w:qFormat/>
    <w:uiPriority w:val="0"/>
  </w:style>
  <w:style w:type="character" w:customStyle="1" w:styleId="19">
    <w:name w:val="ant-tree-switcher5"/>
    <w:basedOn w:val="6"/>
    <w:qFormat/>
    <w:uiPriority w:val="0"/>
  </w:style>
  <w:style w:type="character" w:customStyle="1" w:styleId="20">
    <w:name w:val="ant-tree-checkbox6"/>
    <w:basedOn w:val="6"/>
    <w:qFormat/>
    <w:uiPriority w:val="0"/>
  </w:style>
  <w:style w:type="character" w:customStyle="1" w:styleId="21">
    <w:name w:val="button"/>
    <w:basedOn w:val="6"/>
    <w:qFormat/>
    <w:uiPriority w:val="0"/>
  </w:style>
  <w:style w:type="character" w:customStyle="1" w:styleId="22">
    <w:name w:val="button1"/>
    <w:basedOn w:val="6"/>
    <w:qFormat/>
    <w:uiPriority w:val="0"/>
  </w:style>
  <w:style w:type="character" w:customStyle="1" w:styleId="23">
    <w:name w:val="wea-thumbnails-doc-content-subtitle"/>
    <w:basedOn w:val="6"/>
    <w:qFormat/>
    <w:uiPriority w:val="0"/>
    <w:rPr>
      <w:color w:val="9A9A9A"/>
    </w:rPr>
  </w:style>
  <w:style w:type="character" w:customStyle="1" w:styleId="24">
    <w:name w:val="first-of-type"/>
    <w:basedOn w:val="6"/>
    <w:qFormat/>
    <w:uiPriority w:val="0"/>
    <w:rPr>
      <w:color w:val="FF0000"/>
    </w:rPr>
  </w:style>
  <w:style w:type="character" w:customStyle="1" w:styleId="25">
    <w:name w:val="first-of-type1"/>
    <w:basedOn w:val="6"/>
    <w:qFormat/>
    <w:uiPriority w:val="0"/>
    <w:rPr>
      <w:color w:val="FF0000"/>
    </w:rPr>
  </w:style>
  <w:style w:type="character" w:customStyle="1" w:styleId="26">
    <w:name w:val="ant-select-tree-iconele"/>
    <w:basedOn w:val="6"/>
    <w:qFormat/>
    <w:uiPriority w:val="0"/>
  </w:style>
  <w:style w:type="character" w:customStyle="1" w:styleId="27">
    <w:name w:val="ant-select-tree-checkbox2"/>
    <w:basedOn w:val="6"/>
    <w:qFormat/>
    <w:uiPriority w:val="0"/>
  </w:style>
  <w:style w:type="character" w:customStyle="1" w:styleId="28">
    <w:name w:val="ant-select-tree-switcher"/>
    <w:basedOn w:val="6"/>
    <w:qFormat/>
    <w:uiPriority w:val="0"/>
  </w:style>
  <w:style w:type="character" w:customStyle="1" w:styleId="29">
    <w:name w:val="current-node"/>
    <w:basedOn w:val="6"/>
    <w:qFormat/>
    <w:uiPriority w:val="0"/>
    <w:rPr>
      <w:bdr w:val="single" w:color="F5B87B" w:sz="6" w:space="0"/>
      <w:shd w:val="clear" w:fill="FFE8CC"/>
    </w:rPr>
  </w:style>
  <w:style w:type="character" w:customStyle="1" w:styleId="30">
    <w:name w:val="auto-pass-node"/>
    <w:basedOn w:val="6"/>
    <w:qFormat/>
    <w:uiPriority w:val="0"/>
    <w:rPr>
      <w:bdr w:val="single" w:color="DC4446" w:sz="6" w:space="0"/>
      <w:shd w:val="clear" w:fill="A9E2F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1300</Words>
  <Characters>1372</Characters>
  <Lines>0</Lines>
  <Paragraphs>0</Paragraphs>
  <TotalTime>2</TotalTime>
  <ScaleCrop>false</ScaleCrop>
  <LinksUpToDate>false</LinksUpToDate>
  <CharactersWithSpaces>1413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2022-09-22T08:09:00Z</dcterms:created>
  <dc:creator>Administrator</dc:creator>
  <cp:lastModifiedBy>新月如钩</cp:lastModifiedBy>
  <dcterms:modified xsi:type="dcterms:W3CDTF">2026-09-21T06:44:01Z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KSOTemplateDocerSaveRecord">
    <vt:lpwstr>eyJoZGlkIjoiOWJiMTA0ODE4NjE0MGI3NTM1ZDBlMmFmY2UyYTdjYjQiLCJ1c2VySWQiOiI0NzQ1ODUzNjIifQ==</vt:lpwstr>
  </property>
  <property fmtid="{D5CDD505-2E9C-101B-9397-08002B2CF9AE}" pid="4" name="ICV">
    <vt:lpwstr>8DD0A036E4F544ECB216D75FBA12CF07_12</vt:lpwstr>
  </property>
</Properties>
</file>