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7EA7">
      <w:pPr>
        <w:pStyle w:val="2"/>
        <w:ind w:firstLine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A1DB0BE">
      <w:pPr>
        <w:snapToGrid w:val="0"/>
        <w:spacing w:line="360" w:lineRule="auto"/>
        <w:jc w:val="center"/>
        <w:rPr>
          <w:rFonts w:eastAsia="黑体"/>
          <w:spacing w:val="20"/>
          <w:sz w:val="44"/>
          <w:szCs w:val="44"/>
        </w:rPr>
      </w:pPr>
    </w:p>
    <w:p w14:paraId="49A5C614">
      <w:pPr>
        <w:snapToGrid w:val="0"/>
        <w:spacing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衢州学院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课程思政</w:t>
      </w:r>
    </w:p>
    <w:p w14:paraId="1D5FA663">
      <w:pPr>
        <w:snapToGrid w:val="0"/>
        <w:spacing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教学研究示范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中心</w:t>
      </w:r>
    </w:p>
    <w:p w14:paraId="25C9DAA6">
      <w:pPr>
        <w:snapToGrid w:val="0"/>
        <w:spacing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 w14:paraId="32EC9793">
      <w:pPr>
        <w:snapToGrid w:val="0"/>
        <w:spacing w:before="312" w:beforeLines="10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72"/>
          <w:szCs w:val="72"/>
        </w:rPr>
        <w:t>申 报 书</w:t>
      </w:r>
    </w:p>
    <w:p w14:paraId="34E8C7B7">
      <w:pPr>
        <w:snapToGrid w:val="0"/>
        <w:spacing w:line="480" w:lineRule="auto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1BA1119B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423C67D7">
      <w:pPr>
        <w:snapToGrid w:val="0"/>
        <w:spacing w:beforeLines="0" w:afterLines="0" w:line="640" w:lineRule="exact"/>
        <w:ind w:firstLine="640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学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院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名称</w:t>
      </w:r>
      <w:r>
        <w:rPr>
          <w:rFonts w:ascii="黑体" w:hAnsi="黑体" w:eastAsia="黑体"/>
          <w:b w:val="0"/>
          <w:bCs w:val="0"/>
          <w:color w:val="auto"/>
          <w:sz w:val="32"/>
          <w:szCs w:val="32"/>
        </w:rPr>
        <w:t>：</w:t>
      </w:r>
    </w:p>
    <w:p w14:paraId="28A47C3D">
      <w:pPr>
        <w:snapToGrid w:val="0"/>
        <w:spacing w:beforeLines="0" w:afterLines="0" w:line="640" w:lineRule="exact"/>
        <w:ind w:firstLine="64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分</w:t>
      </w:r>
      <w:r>
        <w:rPr>
          <w:rFonts w:hint="eastAsia" w:ascii="黑体" w:hAnsi="黑体" w:eastAsia="黑体"/>
          <w:sz w:val="32"/>
          <w:szCs w:val="32"/>
        </w:rPr>
        <w:t>中心名称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 w14:paraId="1BB29F0E">
      <w:pPr>
        <w:snapToGrid w:val="0"/>
        <w:spacing w:beforeLines="0" w:afterLines="0"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分</w:t>
      </w:r>
      <w:r>
        <w:rPr>
          <w:rFonts w:hint="eastAsia" w:ascii="黑体" w:hAnsi="黑体" w:eastAsia="黑体"/>
          <w:sz w:val="32"/>
          <w:szCs w:val="32"/>
        </w:rPr>
        <w:t>中心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负责人</w:t>
      </w:r>
      <w:r>
        <w:rPr>
          <w:rFonts w:ascii="黑体" w:hAnsi="黑体" w:eastAsia="黑体"/>
          <w:sz w:val="32"/>
          <w:szCs w:val="32"/>
        </w:rPr>
        <w:t>：</w:t>
      </w:r>
    </w:p>
    <w:p w14:paraId="7992B474">
      <w:pPr>
        <w:snapToGrid w:val="0"/>
        <w:spacing w:beforeLines="0" w:afterLines="0"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分</w:t>
      </w:r>
      <w:r>
        <w:rPr>
          <w:rFonts w:hint="eastAsia" w:ascii="黑体" w:hAnsi="黑体" w:eastAsia="黑体"/>
          <w:sz w:val="32"/>
          <w:szCs w:val="32"/>
        </w:rPr>
        <w:t>中心网址</w:t>
      </w:r>
      <w:r>
        <w:rPr>
          <w:rFonts w:ascii="黑体" w:hAnsi="黑体" w:eastAsia="黑体"/>
          <w:sz w:val="32"/>
          <w:szCs w:val="32"/>
        </w:rPr>
        <w:t>：</w:t>
      </w:r>
    </w:p>
    <w:p w14:paraId="2D4B9D25">
      <w:pPr>
        <w:snapToGrid w:val="0"/>
        <w:spacing w:beforeLines="0" w:afterLines="0"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</w:t>
      </w:r>
      <w:r>
        <w:rPr>
          <w:rFonts w:ascii="黑体" w:hAnsi="黑体" w:eastAsia="黑体"/>
          <w:sz w:val="32"/>
          <w:szCs w:val="32"/>
        </w:rPr>
        <w:t>：</w:t>
      </w:r>
    </w:p>
    <w:p w14:paraId="6B868851">
      <w:pPr>
        <w:snapToGrid w:val="0"/>
        <w:spacing w:beforeLines="0" w:afterLines="0" w:line="640" w:lineRule="exact"/>
        <w:ind w:firstLine="64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 w14:paraId="3EA0CA0A"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40F854B4"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4F05A844"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7E12D406"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17DBD6AE"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28ABC7CF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</w:t>
      </w:r>
    </w:p>
    <w:p w14:paraId="4FEACD5C">
      <w:pPr>
        <w:snapToGrid w:val="0"/>
        <w:spacing w:line="240" w:lineRule="atLeast"/>
        <w:ind w:firstLine="0"/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衢州学院</w:t>
      </w:r>
    </w:p>
    <w:p w14:paraId="7E855DDA">
      <w:pPr>
        <w:snapToGrid w:val="0"/>
        <w:spacing w:line="240" w:lineRule="atLeast"/>
        <w:ind w:firstLine="0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 w14:paraId="6FEEBC23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</w:t>
      </w:r>
    </w:p>
    <w:p w14:paraId="4E30C3CA">
      <w:pPr>
        <w:snapToGrid w:val="0"/>
        <w:spacing w:line="480" w:lineRule="auto"/>
        <w:ind w:firstLine="420"/>
        <w:rPr>
          <w:rFonts w:ascii="宋体" w:hAnsi="宋体"/>
          <w:color w:val="000000"/>
          <w:kern w:val="0"/>
          <w:sz w:val="24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</w:p>
    <w:p w14:paraId="6512838E">
      <w:pPr>
        <w:numPr>
          <w:ilvl w:val="0"/>
          <w:numId w:val="0"/>
        </w:numPr>
        <w:spacing w:line="340" w:lineRule="atLeast"/>
        <w:ind w:leftChars="0" w:firstLine="24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1.中心基本情况</w:t>
      </w: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010"/>
      </w:tblGrid>
      <w:tr w14:paraId="7B04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9" w:type="dxa"/>
            <w:noWrap w:val="0"/>
            <w:vAlign w:val="center"/>
          </w:tcPr>
          <w:p w14:paraId="2A26028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7010" w:type="dxa"/>
            <w:noWrap w:val="0"/>
            <w:vAlign w:val="top"/>
          </w:tcPr>
          <w:p w14:paraId="0FE629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1BF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9" w:type="dxa"/>
            <w:noWrap w:val="0"/>
            <w:vAlign w:val="center"/>
          </w:tcPr>
          <w:p w14:paraId="028B58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成立时间</w:t>
            </w:r>
          </w:p>
        </w:tc>
        <w:tc>
          <w:tcPr>
            <w:tcW w:w="7010" w:type="dxa"/>
            <w:noWrap w:val="0"/>
            <w:vAlign w:val="top"/>
          </w:tcPr>
          <w:p w14:paraId="3A44466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9A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9" w:type="dxa"/>
            <w:noWrap w:val="0"/>
            <w:vAlign w:val="center"/>
          </w:tcPr>
          <w:p w14:paraId="7C96B66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人员数量</w:t>
            </w:r>
          </w:p>
        </w:tc>
        <w:tc>
          <w:tcPr>
            <w:tcW w:w="7010" w:type="dxa"/>
            <w:noWrap w:val="0"/>
            <w:vAlign w:val="top"/>
          </w:tcPr>
          <w:p w14:paraId="0837885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BC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9" w:type="dxa"/>
            <w:noWrap w:val="0"/>
            <w:vAlign w:val="center"/>
          </w:tcPr>
          <w:p w14:paraId="0AAD8E5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设置形式</w:t>
            </w:r>
          </w:p>
        </w:tc>
        <w:tc>
          <w:tcPr>
            <w:tcW w:w="7010" w:type="dxa"/>
            <w:noWrap w:val="0"/>
            <w:vAlign w:val="top"/>
          </w:tcPr>
          <w:p w14:paraId="4399698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○独立设置 ○依托职能部门设置 ○依托院系设置 ○其他</w:t>
            </w:r>
          </w:p>
          <w:p w14:paraId="2F64547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24"/>
              </w:rPr>
              <w:t>______________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（非独立设置的，均需填写依托单位名称）</w:t>
            </w:r>
          </w:p>
        </w:tc>
      </w:tr>
      <w:tr w14:paraId="7692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549" w:type="dxa"/>
            <w:noWrap w:val="0"/>
            <w:vAlign w:val="center"/>
          </w:tcPr>
          <w:p w14:paraId="4B30720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组织架构和运行机制</w:t>
            </w:r>
          </w:p>
        </w:tc>
        <w:tc>
          <w:tcPr>
            <w:tcW w:w="7010" w:type="dxa"/>
            <w:noWrap w:val="0"/>
            <w:vAlign w:val="top"/>
          </w:tcPr>
          <w:p w14:paraId="426B8EA8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（描述中心组织架构和具体运行机制。300字以内）</w:t>
            </w:r>
          </w:p>
        </w:tc>
      </w:tr>
    </w:tbl>
    <w:p w14:paraId="475CE8FC">
      <w:pPr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2.</w:t>
      </w:r>
      <w:r>
        <w:rPr>
          <w:rFonts w:hint="eastAsia" w:ascii="黑体" w:hAnsi="黑体" w:eastAsia="黑体" w:cs="黑体"/>
          <w:sz w:val="24"/>
        </w:rPr>
        <w:t>队伍建设</w:t>
      </w:r>
    </w:p>
    <w:tbl>
      <w:tblPr>
        <w:tblStyle w:val="3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58"/>
        <w:gridCol w:w="833"/>
        <w:gridCol w:w="719"/>
        <w:gridCol w:w="732"/>
        <w:gridCol w:w="323"/>
        <w:gridCol w:w="510"/>
        <w:gridCol w:w="821"/>
        <w:gridCol w:w="574"/>
        <w:gridCol w:w="271"/>
        <w:gridCol w:w="934"/>
        <w:gridCol w:w="1338"/>
      </w:tblGrid>
      <w:tr w14:paraId="5691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00" w:type="dxa"/>
            <w:gridSpan w:val="12"/>
            <w:noWrap w:val="0"/>
            <w:vAlign w:val="center"/>
          </w:tcPr>
          <w:p w14:paraId="46F185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2.1中心负责人</w:t>
            </w:r>
          </w:p>
        </w:tc>
      </w:tr>
      <w:tr w14:paraId="76BF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118C486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名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 w14:paraId="79EBA28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196AAF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出生年月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569712E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</w:tr>
      <w:tr w14:paraId="4724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5F2EE6A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   务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 w14:paraId="529269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5DA601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称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5B1D63A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</w:tr>
      <w:tr w14:paraId="32EF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45" w:type="dxa"/>
            <w:gridSpan w:val="2"/>
            <w:noWrap w:val="0"/>
            <w:vAlign w:val="top"/>
          </w:tcPr>
          <w:p w14:paraId="113C3C5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手机号码</w:t>
            </w:r>
          </w:p>
        </w:tc>
        <w:tc>
          <w:tcPr>
            <w:tcW w:w="2607" w:type="dxa"/>
            <w:gridSpan w:val="4"/>
            <w:noWrap w:val="0"/>
            <w:vAlign w:val="top"/>
          </w:tcPr>
          <w:p w14:paraId="107B6C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905" w:type="dxa"/>
            <w:gridSpan w:val="3"/>
            <w:noWrap w:val="0"/>
            <w:vAlign w:val="top"/>
          </w:tcPr>
          <w:p w14:paraId="55B604D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电子邮箱</w:t>
            </w:r>
          </w:p>
        </w:tc>
        <w:tc>
          <w:tcPr>
            <w:tcW w:w="2543" w:type="dxa"/>
            <w:gridSpan w:val="3"/>
            <w:noWrap w:val="0"/>
            <w:vAlign w:val="top"/>
          </w:tcPr>
          <w:p w14:paraId="6D06911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</w:tr>
      <w:tr w14:paraId="7212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19B6D24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课程思政建设教学实践情况</w:t>
            </w:r>
          </w:p>
        </w:tc>
        <w:tc>
          <w:tcPr>
            <w:tcW w:w="7055" w:type="dxa"/>
            <w:gridSpan w:val="10"/>
            <w:noWrap w:val="0"/>
            <w:vAlign w:val="top"/>
          </w:tcPr>
          <w:p w14:paraId="0FCF81C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（描述本人主要开展的课程思政教学实践情况。500字以内）</w:t>
            </w:r>
          </w:p>
        </w:tc>
      </w:tr>
      <w:tr w14:paraId="2505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37ECEB5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课程思政建设研究情况</w:t>
            </w:r>
          </w:p>
        </w:tc>
        <w:tc>
          <w:tcPr>
            <w:tcW w:w="7055" w:type="dxa"/>
            <w:gridSpan w:val="10"/>
            <w:noWrap w:val="0"/>
            <w:vAlign w:val="top"/>
          </w:tcPr>
          <w:p w14:paraId="34AA557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（描述本人主要开展的课程思政教学研究和理论研究情况。500字以内）</w:t>
            </w:r>
          </w:p>
        </w:tc>
      </w:tr>
      <w:tr w14:paraId="4605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2C0FB5A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教学研究成果及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思政相关奖励情况</w:t>
            </w:r>
          </w:p>
        </w:tc>
        <w:tc>
          <w:tcPr>
            <w:tcW w:w="7055" w:type="dxa"/>
            <w:gridSpan w:val="10"/>
            <w:noWrap w:val="0"/>
            <w:vAlign w:val="top"/>
          </w:tcPr>
          <w:p w14:paraId="5098FE7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教学研究成果（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课程思政相关奖励情况。500字以内）</w:t>
            </w:r>
          </w:p>
        </w:tc>
      </w:tr>
      <w:tr w14:paraId="2F72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00" w:type="dxa"/>
            <w:gridSpan w:val="12"/>
            <w:noWrap w:val="0"/>
            <w:vAlign w:val="center"/>
          </w:tcPr>
          <w:p w14:paraId="08641784">
            <w:pPr>
              <w:spacing w:line="340" w:lineRule="exact"/>
              <w:rPr>
                <w:rFonts w:hint="eastAsia" w:ascii="仿宋_GB2312" w:hAnsi="仿宋_GB2312" w:eastAsia="仿宋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2.2中心人员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（需包含其他高校教师或企业相关人员）</w:t>
            </w:r>
          </w:p>
        </w:tc>
      </w:tr>
      <w:tr w14:paraId="2159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87" w:type="dxa"/>
            <w:noWrap w:val="0"/>
            <w:vAlign w:val="center"/>
          </w:tcPr>
          <w:p w14:paraId="4EB0AB2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8" w:type="dxa"/>
            <w:noWrap w:val="0"/>
            <w:vAlign w:val="center"/>
          </w:tcPr>
          <w:p w14:paraId="1B3C4CE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33" w:type="dxa"/>
            <w:noWrap w:val="0"/>
            <w:vAlign w:val="center"/>
          </w:tcPr>
          <w:p w14:paraId="328BF63F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院系/</w:t>
            </w:r>
          </w:p>
          <w:p w14:paraId="128FFC8D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19" w:type="dxa"/>
            <w:noWrap w:val="0"/>
            <w:vAlign w:val="center"/>
          </w:tcPr>
          <w:p w14:paraId="314E0F2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5562F85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32" w:type="dxa"/>
            <w:noWrap w:val="0"/>
            <w:vAlign w:val="center"/>
          </w:tcPr>
          <w:p w14:paraId="42128B1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 w14:paraId="4AA2463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21" w:type="dxa"/>
            <w:noWrap w:val="0"/>
            <w:vAlign w:val="center"/>
          </w:tcPr>
          <w:p w14:paraId="11C98F8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522AEBD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1D655A7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934" w:type="dxa"/>
            <w:noWrap w:val="0"/>
            <w:vAlign w:val="center"/>
          </w:tcPr>
          <w:p w14:paraId="13C295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兼职/专职</w:t>
            </w:r>
          </w:p>
        </w:tc>
        <w:tc>
          <w:tcPr>
            <w:tcW w:w="1338" w:type="dxa"/>
            <w:noWrap w:val="0"/>
            <w:vAlign w:val="center"/>
          </w:tcPr>
          <w:p w14:paraId="14A8285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课程思政</w:t>
            </w:r>
          </w:p>
          <w:p w14:paraId="1FED6E4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教学研究情况</w:t>
            </w:r>
          </w:p>
        </w:tc>
      </w:tr>
      <w:tr w14:paraId="139C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7" w:type="dxa"/>
            <w:noWrap w:val="0"/>
            <w:vAlign w:val="top"/>
          </w:tcPr>
          <w:p w14:paraId="2C37584E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8" w:type="dxa"/>
            <w:noWrap w:val="0"/>
            <w:vAlign w:val="top"/>
          </w:tcPr>
          <w:p w14:paraId="3262E0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DB7F9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4491002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6B3865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2178E3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367CAE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266F34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088138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0F4FA0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70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7" w:type="dxa"/>
            <w:noWrap w:val="0"/>
            <w:vAlign w:val="top"/>
          </w:tcPr>
          <w:p w14:paraId="46E8099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8" w:type="dxa"/>
            <w:noWrap w:val="0"/>
            <w:vAlign w:val="top"/>
          </w:tcPr>
          <w:p w14:paraId="45FFD4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9798B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126360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22FD31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068650F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1ADAAB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2FA0BE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3AD5E8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7419C4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2D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7" w:type="dxa"/>
            <w:noWrap w:val="0"/>
            <w:vAlign w:val="top"/>
          </w:tcPr>
          <w:p w14:paraId="7617CC2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8" w:type="dxa"/>
            <w:noWrap w:val="0"/>
            <w:vAlign w:val="top"/>
          </w:tcPr>
          <w:p w14:paraId="0A6C06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BA685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3597DC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17D83A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46796F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22C9A4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2A421B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0A8665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0F8852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8A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7" w:type="dxa"/>
            <w:noWrap w:val="0"/>
            <w:vAlign w:val="top"/>
          </w:tcPr>
          <w:p w14:paraId="09047F8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8" w:type="dxa"/>
            <w:noWrap w:val="0"/>
            <w:vAlign w:val="top"/>
          </w:tcPr>
          <w:p w14:paraId="182111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C10AA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1F2A2E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2B3BC7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5AE381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291354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038045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55B5CD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7A37C0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2C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7" w:type="dxa"/>
            <w:noWrap w:val="0"/>
            <w:vAlign w:val="top"/>
          </w:tcPr>
          <w:p w14:paraId="5D330629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8" w:type="dxa"/>
            <w:noWrap w:val="0"/>
            <w:vAlign w:val="top"/>
          </w:tcPr>
          <w:p w14:paraId="0887B0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C4F5A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43FB97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7F0DE36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7D924A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292BBA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7561D2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321E55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21B640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08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87" w:type="dxa"/>
            <w:noWrap w:val="0"/>
            <w:vAlign w:val="top"/>
          </w:tcPr>
          <w:p w14:paraId="71DBC642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……</w:t>
            </w:r>
          </w:p>
        </w:tc>
        <w:tc>
          <w:tcPr>
            <w:tcW w:w="758" w:type="dxa"/>
            <w:noWrap w:val="0"/>
            <w:vAlign w:val="top"/>
          </w:tcPr>
          <w:p w14:paraId="774705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6CA1D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top"/>
          </w:tcPr>
          <w:p w14:paraId="3B9781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noWrap w:val="0"/>
            <w:vAlign w:val="top"/>
          </w:tcPr>
          <w:p w14:paraId="6A0B86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top"/>
          </w:tcPr>
          <w:p w14:paraId="69D5A06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dxa"/>
            <w:noWrap w:val="0"/>
            <w:vAlign w:val="top"/>
          </w:tcPr>
          <w:p w14:paraId="1B3EE1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0D3C3AD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4" w:type="dxa"/>
            <w:noWrap w:val="0"/>
            <w:vAlign w:val="top"/>
          </w:tcPr>
          <w:p w14:paraId="2723B8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70876D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3963CC5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05"/>
        <w:gridCol w:w="1205"/>
        <w:gridCol w:w="708"/>
        <w:gridCol w:w="709"/>
        <w:gridCol w:w="993"/>
        <w:gridCol w:w="979"/>
        <w:gridCol w:w="987"/>
      </w:tblGrid>
      <w:tr w14:paraId="3C3B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37" w:type="dxa"/>
            <w:gridSpan w:val="9"/>
            <w:noWrap w:val="0"/>
            <w:vAlign w:val="center"/>
          </w:tcPr>
          <w:p w14:paraId="1624577C">
            <w:pPr>
              <w:pStyle w:val="2"/>
              <w:ind w:firstLine="0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ascii="仿宋_GB2312" w:hAnsi="仿宋_GB2312" w:cs="仿宋_GB2312"/>
                <w:b/>
                <w:bCs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</w:rPr>
              <w:t>人员统计</w:t>
            </w:r>
          </w:p>
        </w:tc>
      </w:tr>
      <w:tr w14:paraId="4B7B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9" w:type="dxa"/>
            <w:noWrap w:val="0"/>
            <w:vAlign w:val="center"/>
          </w:tcPr>
          <w:p w14:paraId="62DA6031">
            <w:pPr>
              <w:pStyle w:val="2"/>
              <w:ind w:firstLine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293937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正高级</w:t>
            </w:r>
          </w:p>
        </w:tc>
        <w:tc>
          <w:tcPr>
            <w:tcW w:w="1205" w:type="dxa"/>
            <w:noWrap w:val="0"/>
            <w:vAlign w:val="center"/>
          </w:tcPr>
          <w:p w14:paraId="274EE80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副高级</w:t>
            </w:r>
          </w:p>
        </w:tc>
        <w:tc>
          <w:tcPr>
            <w:tcW w:w="1205" w:type="dxa"/>
            <w:noWrap w:val="0"/>
            <w:vAlign w:val="center"/>
          </w:tcPr>
          <w:p w14:paraId="3B05596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  <w:p w14:paraId="385C4A63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及以下</w:t>
            </w:r>
          </w:p>
        </w:tc>
        <w:tc>
          <w:tcPr>
            <w:tcW w:w="708" w:type="dxa"/>
            <w:noWrap w:val="0"/>
            <w:vAlign w:val="center"/>
          </w:tcPr>
          <w:p w14:paraId="72F317B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7E9311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993" w:type="dxa"/>
            <w:noWrap w:val="0"/>
            <w:vAlign w:val="center"/>
          </w:tcPr>
          <w:p w14:paraId="104D19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校级及以上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教学名师</w:t>
            </w:r>
          </w:p>
        </w:tc>
        <w:tc>
          <w:tcPr>
            <w:tcW w:w="979" w:type="dxa"/>
            <w:noWrap w:val="0"/>
            <w:vAlign w:val="center"/>
          </w:tcPr>
          <w:p w14:paraId="38C2D3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</w:p>
          <w:p w14:paraId="4242A3F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987" w:type="dxa"/>
            <w:noWrap w:val="0"/>
            <w:vAlign w:val="center"/>
          </w:tcPr>
          <w:p w14:paraId="2F4F22B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</w:tr>
      <w:tr w14:paraId="43F5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9" w:type="dxa"/>
            <w:noWrap w:val="0"/>
            <w:vAlign w:val="center"/>
          </w:tcPr>
          <w:p w14:paraId="2565741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41766CE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2BF8F6B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5A82BBEC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78D69EA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ED1F29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AB85FC1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2EAD8981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242C1F3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</w:tr>
      <w:tr w14:paraId="442E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9" w:type="dxa"/>
            <w:noWrap w:val="0"/>
            <w:vAlign w:val="center"/>
          </w:tcPr>
          <w:p w14:paraId="5213B4F1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比例</w:t>
            </w:r>
          </w:p>
        </w:tc>
        <w:tc>
          <w:tcPr>
            <w:tcW w:w="992" w:type="dxa"/>
            <w:noWrap w:val="0"/>
            <w:vAlign w:val="center"/>
          </w:tcPr>
          <w:p w14:paraId="284C827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9D2A090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E165FA9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724B477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73E64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2390291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8AB7653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D2E5FD7">
            <w:pPr>
              <w:jc w:val="center"/>
              <w:rPr>
                <w:rFonts w:ascii="楷体_GB2312" w:hAnsi="仿宋_GB2312" w:eastAsia="楷体_GB2312" w:cs="仿宋_GB2312"/>
                <w:sz w:val="24"/>
              </w:rPr>
            </w:pPr>
          </w:p>
        </w:tc>
      </w:tr>
    </w:tbl>
    <w:p w14:paraId="6373F2F7"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lang w:val="en-US" w:eastAsia="zh-CN"/>
        </w:rPr>
      </w:pPr>
    </w:p>
    <w:p w14:paraId="2C73B823">
      <w:pPr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  <w:lang w:eastAsia="zh-Hans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内容建设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602"/>
      </w:tblGrid>
      <w:tr w14:paraId="2076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2167" w:type="dxa"/>
            <w:noWrap w:val="0"/>
            <w:vAlign w:val="center"/>
          </w:tcPr>
          <w:p w14:paraId="2C5E3E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发展定位和</w:t>
            </w:r>
          </w:p>
          <w:p w14:paraId="544F01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主要职责</w:t>
            </w:r>
          </w:p>
        </w:tc>
        <w:tc>
          <w:tcPr>
            <w:tcW w:w="6602" w:type="dxa"/>
            <w:noWrap w:val="0"/>
            <w:vAlign w:val="top"/>
          </w:tcPr>
          <w:p w14:paraId="7D1C138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（描述中心的发展定位和主要职责。300字以内）</w:t>
            </w:r>
          </w:p>
        </w:tc>
      </w:tr>
      <w:tr w14:paraId="56EE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167" w:type="dxa"/>
            <w:noWrap w:val="0"/>
            <w:vAlign w:val="center"/>
          </w:tcPr>
          <w:p w14:paraId="165A74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建设理念目标和</w:t>
            </w:r>
          </w:p>
          <w:p w14:paraId="1433ED1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已开展建设内容</w:t>
            </w:r>
          </w:p>
        </w:tc>
        <w:tc>
          <w:tcPr>
            <w:tcW w:w="6602" w:type="dxa"/>
            <w:noWrap w:val="0"/>
            <w:vAlign w:val="top"/>
          </w:tcPr>
          <w:p w14:paraId="6F733BBD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（描述中心建设理念、目标，以及成立以来开展的课程思政建设情况。800字以内）</w:t>
            </w:r>
          </w:p>
        </w:tc>
      </w:tr>
      <w:tr w14:paraId="2511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2167" w:type="dxa"/>
            <w:noWrap w:val="0"/>
            <w:vAlign w:val="center"/>
          </w:tcPr>
          <w:p w14:paraId="30C218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探索创新情况</w:t>
            </w:r>
          </w:p>
        </w:tc>
        <w:tc>
          <w:tcPr>
            <w:tcW w:w="6602" w:type="dxa"/>
            <w:noWrap w:val="0"/>
            <w:vAlign w:val="top"/>
          </w:tcPr>
          <w:p w14:paraId="582B0179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（描述中心探索创新课程思政建设的方法路径的情况。500字以内）</w:t>
            </w:r>
          </w:p>
        </w:tc>
      </w:tr>
      <w:tr w14:paraId="11F3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2167" w:type="dxa"/>
            <w:noWrap w:val="0"/>
            <w:vAlign w:val="center"/>
          </w:tcPr>
          <w:p w14:paraId="4E6AEB5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资源建设情况</w:t>
            </w:r>
          </w:p>
        </w:tc>
        <w:tc>
          <w:tcPr>
            <w:tcW w:w="6602" w:type="dxa"/>
            <w:noWrap w:val="0"/>
            <w:vAlign w:val="top"/>
          </w:tcPr>
          <w:p w14:paraId="7C881BE0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（描述中心推动课程思政优质资源建设及其推广共享的情况。500字以内）</w:t>
            </w:r>
          </w:p>
        </w:tc>
      </w:tr>
      <w:tr w14:paraId="7460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2167" w:type="dxa"/>
            <w:noWrap w:val="0"/>
            <w:vAlign w:val="center"/>
          </w:tcPr>
          <w:p w14:paraId="4EF1832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培训交流情况</w:t>
            </w:r>
          </w:p>
        </w:tc>
        <w:tc>
          <w:tcPr>
            <w:tcW w:w="6602" w:type="dxa"/>
            <w:noWrap w:val="0"/>
            <w:vAlign w:val="top"/>
          </w:tcPr>
          <w:p w14:paraId="61053BC8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（描述中心开展校内外课程思政建设教师交流、观摩和培训情况，培训应包括培训内容、培训对象、规模、时长及效果等。500字以内）</w:t>
            </w:r>
          </w:p>
        </w:tc>
      </w:tr>
      <w:tr w14:paraId="3A52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2167" w:type="dxa"/>
            <w:noWrap w:val="0"/>
            <w:vAlign w:val="center"/>
          </w:tcPr>
          <w:p w14:paraId="6AB281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评价体系建设情况</w:t>
            </w:r>
          </w:p>
        </w:tc>
        <w:tc>
          <w:tcPr>
            <w:tcW w:w="6602" w:type="dxa"/>
            <w:noWrap w:val="0"/>
            <w:vAlign w:val="top"/>
          </w:tcPr>
          <w:p w14:paraId="1977CB9C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（描述中心探索建立课程思政建设质量评价体系和激励机制的情况。500字以内）</w:t>
            </w:r>
          </w:p>
        </w:tc>
      </w:tr>
    </w:tbl>
    <w:p w14:paraId="08584A79">
      <w:pPr>
        <w:pStyle w:val="6"/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</w:t>
      </w:r>
      <w:r>
        <w:rPr>
          <w:rFonts w:hint="eastAsia" w:ascii="黑体" w:hAnsi="黑体" w:eastAsia="黑体" w:cs="黑体"/>
          <w:sz w:val="24"/>
          <w:szCs w:val="24"/>
        </w:rPr>
        <w:t>成果</w:t>
      </w:r>
      <w:r>
        <w:rPr>
          <w:rFonts w:hint="eastAsia" w:ascii="黑体" w:hAnsi="黑体" w:eastAsia="黑体" w:cs="黑体"/>
          <w:sz w:val="24"/>
          <w:szCs w:val="24"/>
          <w:lang w:eastAsia="zh-Hans"/>
        </w:rPr>
        <w:t>成效</w:t>
      </w: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532"/>
      </w:tblGrid>
      <w:tr w14:paraId="643B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2127" w:type="dxa"/>
            <w:noWrap w:val="0"/>
            <w:vAlign w:val="center"/>
          </w:tcPr>
          <w:p w14:paraId="355BA31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成果取得情况</w:t>
            </w:r>
          </w:p>
        </w:tc>
        <w:tc>
          <w:tcPr>
            <w:tcW w:w="6532" w:type="dxa"/>
            <w:noWrap w:val="0"/>
            <w:vAlign w:val="top"/>
          </w:tcPr>
          <w:p w14:paraId="32680EB2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（描述中心在课程思政建设方面取得的主要成果。800字以内）</w:t>
            </w:r>
          </w:p>
        </w:tc>
      </w:tr>
      <w:tr w14:paraId="1238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2127" w:type="dxa"/>
            <w:noWrap w:val="0"/>
            <w:vAlign w:val="center"/>
          </w:tcPr>
          <w:p w14:paraId="45938F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成果使用情况</w:t>
            </w:r>
          </w:p>
        </w:tc>
        <w:tc>
          <w:tcPr>
            <w:tcW w:w="6532" w:type="dxa"/>
            <w:noWrap w:val="0"/>
            <w:vAlign w:val="top"/>
          </w:tcPr>
          <w:p w14:paraId="1D102DD5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（描述中心建设成果在指导推进学校、院系、教师等不同层面开展课程思政建设的情况，以及有关校内外辐射情况。500字以内）</w:t>
            </w:r>
          </w:p>
        </w:tc>
      </w:tr>
    </w:tbl>
    <w:p w14:paraId="1644A64E">
      <w:pPr>
        <w:spacing w:line="340" w:lineRule="atLeast"/>
        <w:rPr>
          <w:rFonts w:ascii="黑体" w:hAnsi="黑体" w:eastAsia="黑体" w:cs="黑体"/>
          <w:sz w:val="24"/>
        </w:rPr>
      </w:pPr>
    </w:p>
    <w:p w14:paraId="076642BB">
      <w:pPr>
        <w:numPr>
          <w:ilvl w:val="0"/>
          <w:numId w:val="0"/>
        </w:numPr>
        <w:spacing w:line="340" w:lineRule="atLeast"/>
        <w:rPr>
          <w:rFonts w:hint="eastAsia" w:ascii="黑体" w:hAnsi="黑体" w:eastAsia="黑体" w:cs="黑体"/>
          <w:sz w:val="24"/>
          <w:lang w:val="en-US" w:eastAsia="zh-CN"/>
        </w:rPr>
      </w:pPr>
    </w:p>
    <w:p w14:paraId="5D749090">
      <w:pPr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5.</w:t>
      </w:r>
      <w:r>
        <w:rPr>
          <w:rFonts w:hint="eastAsia" w:ascii="黑体" w:hAnsi="黑体" w:eastAsia="黑体" w:cs="黑体"/>
          <w:sz w:val="24"/>
        </w:rPr>
        <w:t>支持</w:t>
      </w:r>
      <w:r>
        <w:rPr>
          <w:rFonts w:hint="eastAsia" w:ascii="黑体" w:hAnsi="黑体" w:eastAsia="黑体" w:cs="黑体"/>
          <w:sz w:val="24"/>
          <w:lang w:eastAsia="zh-Hans"/>
        </w:rPr>
        <w:t>保障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579"/>
      </w:tblGrid>
      <w:tr w14:paraId="7723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130" w:type="dxa"/>
            <w:noWrap w:val="0"/>
            <w:vAlign w:val="center"/>
          </w:tcPr>
          <w:p w14:paraId="0572B1E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政策方面</w:t>
            </w:r>
          </w:p>
          <w:p w14:paraId="52130BB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6579" w:type="dxa"/>
            <w:noWrap w:val="0"/>
            <w:vAlign w:val="top"/>
          </w:tcPr>
          <w:p w14:paraId="3C7392B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支持中心建设所出台的保障政策及实施情况等。500字以内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  <w:t>）</w:t>
            </w:r>
          </w:p>
          <w:p w14:paraId="44D1BEB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  <w:p w14:paraId="1FF754C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  <w:p w14:paraId="33A1B8E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89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130" w:type="dxa"/>
            <w:noWrap w:val="0"/>
            <w:vAlign w:val="center"/>
          </w:tcPr>
          <w:p w14:paraId="3CFF6A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方面</w:t>
            </w:r>
          </w:p>
          <w:p w14:paraId="5CE934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6579" w:type="dxa"/>
            <w:noWrap w:val="0"/>
            <w:vAlign w:val="top"/>
          </w:tcPr>
          <w:p w14:paraId="66207A8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支持中心建设所给予的经费支持及其来源、使用情况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。500字以内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  <w:t>）</w:t>
            </w:r>
          </w:p>
          <w:p w14:paraId="6D5ED9E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2D3CE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67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130" w:type="dxa"/>
            <w:noWrap w:val="0"/>
            <w:vAlign w:val="center"/>
          </w:tcPr>
          <w:p w14:paraId="76FDEF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条件方面</w:t>
            </w:r>
          </w:p>
        </w:tc>
        <w:tc>
          <w:tcPr>
            <w:tcW w:w="6579" w:type="dxa"/>
            <w:noWrap w:val="0"/>
            <w:vAlign w:val="top"/>
          </w:tcPr>
          <w:p w14:paraId="1A2DE40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办公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。500字以内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76F8B7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D42D87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BE33F1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D357C0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25527FB2">
      <w:pPr>
        <w:pStyle w:val="6"/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6.</w:t>
      </w:r>
      <w:r>
        <w:rPr>
          <w:rFonts w:hint="eastAsia" w:ascii="黑体" w:hAnsi="黑体" w:eastAsia="黑体" w:cs="黑体"/>
          <w:sz w:val="24"/>
          <w:szCs w:val="24"/>
        </w:rPr>
        <w:t>建设计划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 w14:paraId="2E8C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8754" w:type="dxa"/>
            <w:noWrap w:val="0"/>
            <w:vAlign w:val="top"/>
          </w:tcPr>
          <w:p w14:paraId="0EDB359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简述中心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今后5年的建设规划、需要进一步解决的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问题困难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、主要举措和支持保障措施等。500字以内）</w:t>
            </w:r>
          </w:p>
          <w:p w14:paraId="54C25E3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755A305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D556790"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38CBFA46">
      <w:pPr>
        <w:pStyle w:val="6"/>
        <w:numPr>
          <w:ilvl w:val="0"/>
          <w:numId w:val="0"/>
        </w:numPr>
        <w:adjustRightInd w:val="0"/>
        <w:snapToGrid w:val="0"/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7.</w:t>
      </w:r>
      <w:r>
        <w:rPr>
          <w:rFonts w:hint="eastAsia" w:ascii="黑体" w:hAnsi="黑体" w:eastAsia="黑体" w:cs="黑体"/>
          <w:sz w:val="24"/>
          <w:szCs w:val="24"/>
          <w:lang w:eastAsia="zh-Hans"/>
        </w:rPr>
        <w:t>中心</w:t>
      </w:r>
      <w:r>
        <w:rPr>
          <w:rFonts w:hint="eastAsia" w:ascii="黑体" w:hAnsi="黑体" w:eastAsia="黑体" w:cs="黑体"/>
          <w:sz w:val="24"/>
          <w:szCs w:val="24"/>
        </w:rPr>
        <w:t>负责人承诺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1C6D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820" w:type="dxa"/>
            <w:noWrap w:val="0"/>
            <w:vAlign w:val="top"/>
          </w:tcPr>
          <w:p w14:paraId="651ABA73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1E34CF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不存在思想性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11E07BE4">
            <w:pPr>
              <w:pStyle w:val="6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29457C"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负责人（签字）：</w:t>
            </w:r>
          </w:p>
          <w:p w14:paraId="2F903BFC">
            <w:pPr>
              <w:pStyle w:val="6"/>
              <w:adjustRightInd w:val="0"/>
              <w:snapToGrid w:val="0"/>
              <w:spacing w:line="340" w:lineRule="atLeas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349DF494">
      <w:pPr>
        <w:pStyle w:val="6"/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8.学院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推荐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8"/>
      </w:tblGrid>
      <w:tr w14:paraId="2E31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8" w:type="dxa"/>
            <w:noWrap w:val="0"/>
            <w:vAlign w:val="top"/>
          </w:tcPr>
          <w:p w14:paraId="1C79EF31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1188C86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00F593"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963B2CD"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01E9B4E1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主管负责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签字：</w:t>
            </w:r>
          </w:p>
          <w:p w14:paraId="312D239A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公章）</w:t>
            </w:r>
          </w:p>
          <w:p w14:paraId="5A0CFFF8"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年   月   日</w:t>
            </w:r>
          </w:p>
        </w:tc>
      </w:tr>
    </w:tbl>
    <w:p w14:paraId="7B656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1903"/>
    <w:rsid w:val="032E1242"/>
    <w:rsid w:val="0D181903"/>
    <w:rsid w:val="0E303E53"/>
    <w:rsid w:val="0E31557B"/>
    <w:rsid w:val="0F077A1B"/>
    <w:rsid w:val="11AE6F1D"/>
    <w:rsid w:val="15A7509E"/>
    <w:rsid w:val="17D84E2B"/>
    <w:rsid w:val="182757CA"/>
    <w:rsid w:val="222E1CB4"/>
    <w:rsid w:val="23CF1650"/>
    <w:rsid w:val="25875AFA"/>
    <w:rsid w:val="2BC2788C"/>
    <w:rsid w:val="2C645589"/>
    <w:rsid w:val="386046B4"/>
    <w:rsid w:val="38B8629F"/>
    <w:rsid w:val="3B827A67"/>
    <w:rsid w:val="3C722C08"/>
    <w:rsid w:val="3FD734F9"/>
    <w:rsid w:val="414B7B7E"/>
    <w:rsid w:val="46F87D20"/>
    <w:rsid w:val="57D312C6"/>
    <w:rsid w:val="599341D1"/>
    <w:rsid w:val="67B9067E"/>
    <w:rsid w:val="6DDB1B0C"/>
    <w:rsid w:val="724D498E"/>
    <w:rsid w:val="75C4144F"/>
    <w:rsid w:val="77FC6511"/>
    <w:rsid w:val="7A6D5B16"/>
    <w:rsid w:val="7BC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1050</Words>
  <Characters>1112</Characters>
  <Lines>0</Lines>
  <Paragraphs>0</Paragraphs>
  <TotalTime>1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2021-09-09T01:29:00Z</dcterms:created>
  <dc:creator>Administrator</dc:creator>
  <cp:lastModifiedBy>Caser刘</cp:lastModifiedBy>
  <dcterms:modified xsi:type="dcterms:W3CDTF">2025-10-10T02:22:11Z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B326EBD7BE574E0B8A167E1B83C248E3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