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color w:val="auto"/>
          <w:sz w:val="28"/>
          <w:szCs w:val="28"/>
        </w:rPr>
      </w:pPr>
      <w:r>
        <w:rPr>
          <w:rFonts w:hint="eastAsia"/>
          <w:b/>
          <w:bCs/>
          <w:color w:val="auto"/>
          <w:sz w:val="36"/>
          <w:szCs w:val="36"/>
        </w:rPr>
        <w:t>教育部关于印发《高等学校课程思政建设指导纲要》的通知</w:t>
      </w:r>
      <w:r>
        <w:rPr>
          <w:rFonts w:hint="eastAsia"/>
          <w:color w:val="auto"/>
          <w:sz w:val="28"/>
          <w:szCs w:val="28"/>
        </w:rPr>
        <w:br w:type="textWrapping"/>
      </w:r>
      <w:r>
        <w:rPr>
          <w:rFonts w:hint="eastAsia" w:ascii="楷体" w:hAnsi="楷体" w:eastAsia="楷体"/>
          <w:color w:val="auto"/>
          <w:sz w:val="28"/>
          <w:szCs w:val="28"/>
        </w:rPr>
        <w:t>教高〔2020〕3号</w:t>
      </w:r>
    </w:p>
    <w:p>
      <w:pPr>
        <w:pStyle w:val="4"/>
        <w:shd w:val="clear" w:color="auto" w:fill="FFFFFF"/>
        <w:spacing w:before="0" w:beforeAutospacing="0" w:after="225" w:afterAutospacing="0"/>
        <w:rPr>
          <w:rFonts w:hint="eastAsia"/>
          <w:color w:val="auto"/>
          <w:sz w:val="28"/>
          <w:szCs w:val="28"/>
        </w:rPr>
      </w:pPr>
      <w:r>
        <w:rPr>
          <w:rFonts w:hint="eastAsia"/>
          <w:color w:val="auto"/>
          <w:sz w:val="28"/>
          <w:szCs w:val="28"/>
        </w:rPr>
        <w:t>各省、自治区、直辖市教育厅（教委），新疆生产建设兵团教育局，有关部门（单位）教育司（局），部属各高等学校、部省合建各高等学校：</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《高等学校课程思政建设指导纲要》已经教育部党组会议审议通过，现印发给你们，请结合实际认真贯彻执行。</w:t>
      </w:r>
    </w:p>
    <w:p>
      <w:pPr>
        <w:pStyle w:val="4"/>
        <w:shd w:val="clear" w:color="auto" w:fill="FFFFFF"/>
        <w:spacing w:before="0" w:beforeAutospacing="0" w:after="0" w:afterAutospacing="0"/>
        <w:jc w:val="right"/>
        <w:rPr>
          <w:rFonts w:hint="eastAsia"/>
          <w:color w:val="auto"/>
          <w:sz w:val="28"/>
          <w:szCs w:val="28"/>
        </w:rPr>
      </w:pPr>
      <w:r>
        <w:rPr>
          <w:rFonts w:hint="eastAsia"/>
          <w:color w:val="auto"/>
          <w:sz w:val="28"/>
          <w:szCs w:val="28"/>
        </w:rPr>
        <w:t>教育部</w:t>
      </w:r>
      <w:r>
        <w:rPr>
          <w:rFonts w:hint="eastAsia"/>
          <w:color w:val="auto"/>
          <w:sz w:val="28"/>
          <w:szCs w:val="28"/>
        </w:rPr>
        <w:br w:type="textWrapping"/>
      </w:r>
      <w:r>
        <w:rPr>
          <w:rFonts w:hint="eastAsia"/>
          <w:color w:val="auto"/>
          <w:sz w:val="28"/>
          <w:szCs w:val="28"/>
        </w:rPr>
        <w:t>2020年5月28日</w:t>
      </w: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b/>
          <w:bCs/>
          <w:color w:val="auto"/>
          <w:sz w:val="36"/>
          <w:szCs w:val="36"/>
        </w:rPr>
      </w:pPr>
    </w:p>
    <w:p>
      <w:pPr>
        <w:pStyle w:val="4"/>
        <w:shd w:val="clear" w:color="auto" w:fill="FFFFFF"/>
        <w:spacing w:before="0" w:beforeAutospacing="0" w:after="0" w:afterAutospacing="0"/>
        <w:jc w:val="center"/>
        <w:rPr>
          <w:rFonts w:hint="eastAsia"/>
          <w:color w:val="auto"/>
          <w:sz w:val="36"/>
          <w:szCs w:val="36"/>
        </w:rPr>
      </w:pPr>
      <w:bookmarkStart w:id="0" w:name="_GoBack"/>
      <w:bookmarkEnd w:id="0"/>
      <w:r>
        <w:rPr>
          <w:rFonts w:hint="eastAsia"/>
          <w:b/>
          <w:bCs/>
          <w:color w:val="auto"/>
          <w:sz w:val="36"/>
          <w:szCs w:val="36"/>
        </w:rPr>
        <w:t>高等学校课程思政建设指导纲要</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一、全面推进课程思政建设是落实立德树人根本任务的战略举措</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二、课程思政建设是全面提高人才培养质量的重要任务</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三、明确课程思政建设目标要求和内容重点</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四、科学设计课程思政教学体系</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五、结合专业特点分类推进课程思政建设</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专业课程是课程思政建设的基本载体。要深入梳理专业课教学内容，结合不同课程特点、思维方法和价值理念，深入挖掘课程思政元素，有机融入课程教学，达到润物无声的育人效果。</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高等职业学校要结合高职专业分类和课程设置情况，落实好分类推进相关要求。</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六、将课程思政融入课堂教学建设全过程</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七、提升教师课程思政建设的意识和能力</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八、建立健全课程思政建设质量评价体系和激励机制</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4"/>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九、加强课程思政建设组织实施和条件保障</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4"/>
        <w:shd w:val="clear" w:color="auto" w:fill="FFFFFF"/>
        <w:spacing w:before="0" w:beforeAutospacing="0" w:after="225" w:afterAutospacing="0"/>
        <w:ind w:firstLine="480"/>
        <w:rPr>
          <w:rFonts w:hint="eastAsia"/>
          <w:color w:val="auto"/>
          <w:sz w:val="28"/>
          <w:szCs w:val="28"/>
        </w:rPr>
      </w:pPr>
      <w:r>
        <w:rPr>
          <w:rFonts w:hint="eastAsia"/>
          <w:color w:val="auto"/>
          <w:sz w:val="28"/>
          <w:szCs w:val="28"/>
        </w:rPr>
        <w:t>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96"/>
    <w:rsid w:val="000171CF"/>
    <w:rsid w:val="0002603F"/>
    <w:rsid w:val="00027A7D"/>
    <w:rsid w:val="000342AE"/>
    <w:rsid w:val="000352DF"/>
    <w:rsid w:val="000414AF"/>
    <w:rsid w:val="00050416"/>
    <w:rsid w:val="00061181"/>
    <w:rsid w:val="000944F0"/>
    <w:rsid w:val="0009661E"/>
    <w:rsid w:val="000A0D0D"/>
    <w:rsid w:val="000A1050"/>
    <w:rsid w:val="000B6855"/>
    <w:rsid w:val="000C12EA"/>
    <w:rsid w:val="000D222B"/>
    <w:rsid w:val="000D7A67"/>
    <w:rsid w:val="001023E0"/>
    <w:rsid w:val="0014108F"/>
    <w:rsid w:val="0014532C"/>
    <w:rsid w:val="001568A3"/>
    <w:rsid w:val="0016106A"/>
    <w:rsid w:val="00161D21"/>
    <w:rsid w:val="0017371F"/>
    <w:rsid w:val="00181F32"/>
    <w:rsid w:val="00197426"/>
    <w:rsid w:val="001B013D"/>
    <w:rsid w:val="001B1DAE"/>
    <w:rsid w:val="001B4398"/>
    <w:rsid w:val="001B595F"/>
    <w:rsid w:val="001B7BDD"/>
    <w:rsid w:val="001C68FF"/>
    <w:rsid w:val="001C7E83"/>
    <w:rsid w:val="001D265B"/>
    <w:rsid w:val="001D6767"/>
    <w:rsid w:val="0020683A"/>
    <w:rsid w:val="002221E2"/>
    <w:rsid w:val="002325A1"/>
    <w:rsid w:val="00267A94"/>
    <w:rsid w:val="00274DD1"/>
    <w:rsid w:val="0028256A"/>
    <w:rsid w:val="0029062B"/>
    <w:rsid w:val="00295FBC"/>
    <w:rsid w:val="002A7763"/>
    <w:rsid w:val="002B3A02"/>
    <w:rsid w:val="002B3CAD"/>
    <w:rsid w:val="002E1C46"/>
    <w:rsid w:val="002E7778"/>
    <w:rsid w:val="002E78F6"/>
    <w:rsid w:val="002F2D29"/>
    <w:rsid w:val="002F54DD"/>
    <w:rsid w:val="00301605"/>
    <w:rsid w:val="00303271"/>
    <w:rsid w:val="003561F8"/>
    <w:rsid w:val="0037457E"/>
    <w:rsid w:val="00374CBF"/>
    <w:rsid w:val="00385C61"/>
    <w:rsid w:val="00397179"/>
    <w:rsid w:val="003B210F"/>
    <w:rsid w:val="003B39D9"/>
    <w:rsid w:val="003B766A"/>
    <w:rsid w:val="003C505C"/>
    <w:rsid w:val="003D3D6B"/>
    <w:rsid w:val="003E7B6C"/>
    <w:rsid w:val="00400D6D"/>
    <w:rsid w:val="0040168E"/>
    <w:rsid w:val="00401E39"/>
    <w:rsid w:val="00421FF0"/>
    <w:rsid w:val="00425EB5"/>
    <w:rsid w:val="00426FCB"/>
    <w:rsid w:val="004561E7"/>
    <w:rsid w:val="00462544"/>
    <w:rsid w:val="004B51C6"/>
    <w:rsid w:val="004E11DB"/>
    <w:rsid w:val="004E1AA1"/>
    <w:rsid w:val="004E7F00"/>
    <w:rsid w:val="004F1B04"/>
    <w:rsid w:val="004F2557"/>
    <w:rsid w:val="004F7ACA"/>
    <w:rsid w:val="005067DF"/>
    <w:rsid w:val="005107E4"/>
    <w:rsid w:val="0054472E"/>
    <w:rsid w:val="00555BDE"/>
    <w:rsid w:val="005743EA"/>
    <w:rsid w:val="005878AA"/>
    <w:rsid w:val="00594A6D"/>
    <w:rsid w:val="006206C3"/>
    <w:rsid w:val="00633743"/>
    <w:rsid w:val="006345A8"/>
    <w:rsid w:val="00640A99"/>
    <w:rsid w:val="00664D28"/>
    <w:rsid w:val="00677F0B"/>
    <w:rsid w:val="006B0D0E"/>
    <w:rsid w:val="006B1214"/>
    <w:rsid w:val="006B1669"/>
    <w:rsid w:val="006E3D88"/>
    <w:rsid w:val="006E7FEA"/>
    <w:rsid w:val="00711C22"/>
    <w:rsid w:val="0072329A"/>
    <w:rsid w:val="007322BA"/>
    <w:rsid w:val="00737BCB"/>
    <w:rsid w:val="0074085D"/>
    <w:rsid w:val="00754C20"/>
    <w:rsid w:val="0076012F"/>
    <w:rsid w:val="00770371"/>
    <w:rsid w:val="007C5434"/>
    <w:rsid w:val="007C7C42"/>
    <w:rsid w:val="007E5E98"/>
    <w:rsid w:val="00806494"/>
    <w:rsid w:val="00837752"/>
    <w:rsid w:val="00876154"/>
    <w:rsid w:val="0088076E"/>
    <w:rsid w:val="00881ADC"/>
    <w:rsid w:val="008A2ED8"/>
    <w:rsid w:val="008C0159"/>
    <w:rsid w:val="008F2CDB"/>
    <w:rsid w:val="00911CC6"/>
    <w:rsid w:val="0091411A"/>
    <w:rsid w:val="0091529F"/>
    <w:rsid w:val="00920EF6"/>
    <w:rsid w:val="00930C48"/>
    <w:rsid w:val="00981C83"/>
    <w:rsid w:val="0098359F"/>
    <w:rsid w:val="009A152F"/>
    <w:rsid w:val="009A1C39"/>
    <w:rsid w:val="009A22FD"/>
    <w:rsid w:val="009D0E69"/>
    <w:rsid w:val="009E513C"/>
    <w:rsid w:val="009F266C"/>
    <w:rsid w:val="00A24EFA"/>
    <w:rsid w:val="00A26B60"/>
    <w:rsid w:val="00A4142E"/>
    <w:rsid w:val="00A44377"/>
    <w:rsid w:val="00A61873"/>
    <w:rsid w:val="00A7371C"/>
    <w:rsid w:val="00A94384"/>
    <w:rsid w:val="00AA6884"/>
    <w:rsid w:val="00AB4489"/>
    <w:rsid w:val="00AB7576"/>
    <w:rsid w:val="00AC03B4"/>
    <w:rsid w:val="00AC559D"/>
    <w:rsid w:val="00AD5472"/>
    <w:rsid w:val="00AD5DC5"/>
    <w:rsid w:val="00AD5FA5"/>
    <w:rsid w:val="00AD6B07"/>
    <w:rsid w:val="00AE6A5C"/>
    <w:rsid w:val="00AF4BF2"/>
    <w:rsid w:val="00AF7ADB"/>
    <w:rsid w:val="00B00C96"/>
    <w:rsid w:val="00B0359E"/>
    <w:rsid w:val="00B13F9D"/>
    <w:rsid w:val="00B17A83"/>
    <w:rsid w:val="00B46199"/>
    <w:rsid w:val="00B47A77"/>
    <w:rsid w:val="00B52A22"/>
    <w:rsid w:val="00B70E5A"/>
    <w:rsid w:val="00B96317"/>
    <w:rsid w:val="00BA6FCA"/>
    <w:rsid w:val="00BB37BD"/>
    <w:rsid w:val="00BB5696"/>
    <w:rsid w:val="00BD21C8"/>
    <w:rsid w:val="00BE00BF"/>
    <w:rsid w:val="00BE3621"/>
    <w:rsid w:val="00BE7157"/>
    <w:rsid w:val="00BF034B"/>
    <w:rsid w:val="00BF5B72"/>
    <w:rsid w:val="00C06403"/>
    <w:rsid w:val="00C1707F"/>
    <w:rsid w:val="00C2596C"/>
    <w:rsid w:val="00C34710"/>
    <w:rsid w:val="00C72E4D"/>
    <w:rsid w:val="00C777E0"/>
    <w:rsid w:val="00C84701"/>
    <w:rsid w:val="00CD1C79"/>
    <w:rsid w:val="00CD73D6"/>
    <w:rsid w:val="00CD750C"/>
    <w:rsid w:val="00CF5B0E"/>
    <w:rsid w:val="00D00831"/>
    <w:rsid w:val="00D03128"/>
    <w:rsid w:val="00D11045"/>
    <w:rsid w:val="00D33E34"/>
    <w:rsid w:val="00D4289F"/>
    <w:rsid w:val="00D72C03"/>
    <w:rsid w:val="00DA1737"/>
    <w:rsid w:val="00DA2102"/>
    <w:rsid w:val="00DB0790"/>
    <w:rsid w:val="00DB252D"/>
    <w:rsid w:val="00E21EE1"/>
    <w:rsid w:val="00E224FD"/>
    <w:rsid w:val="00E43F56"/>
    <w:rsid w:val="00E52772"/>
    <w:rsid w:val="00E57EE3"/>
    <w:rsid w:val="00E66B5C"/>
    <w:rsid w:val="00E70F92"/>
    <w:rsid w:val="00E875D7"/>
    <w:rsid w:val="00EA52B2"/>
    <w:rsid w:val="00EF2CED"/>
    <w:rsid w:val="00F320DB"/>
    <w:rsid w:val="00F41486"/>
    <w:rsid w:val="00F424AF"/>
    <w:rsid w:val="00F4356C"/>
    <w:rsid w:val="00F44C95"/>
    <w:rsid w:val="00F55D45"/>
    <w:rsid w:val="00F6471F"/>
    <w:rsid w:val="00F75CD7"/>
    <w:rsid w:val="00F81858"/>
    <w:rsid w:val="00F83B4E"/>
    <w:rsid w:val="00F83DEA"/>
    <w:rsid w:val="00F948B1"/>
    <w:rsid w:val="00FA0394"/>
    <w:rsid w:val="00FA7D85"/>
    <w:rsid w:val="00FC6D2B"/>
    <w:rsid w:val="284678F1"/>
    <w:rsid w:val="4B2F7F35"/>
    <w:rsid w:val="5303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887</Words>
  <Characters>5057</Characters>
  <Lines>42</Lines>
  <Paragraphs>11</Paragraphs>
  <TotalTime>0</TotalTime>
  <ScaleCrop>false</ScaleCrop>
  <LinksUpToDate>false</LinksUpToDate>
  <CharactersWithSpaces>5933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2020-11-09T08:31:00Z</dcterms:created>
  <dc:creator>李小涛</dc:creator>
  <cp:lastModifiedBy>水中鱼儿</cp:lastModifiedBy>
  <dcterms:modified xsi:type="dcterms:W3CDTF">2020-12-14T07:11:03Z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